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481E" w14:textId="77777777" w:rsidR="00CF7C5C" w:rsidRPr="00CC4719" w:rsidRDefault="00CF7C5C" w:rsidP="00D3328C">
      <w:pPr>
        <w:jc w:val="both"/>
        <w:rPr>
          <w:rFonts w:ascii="Times New Roman" w:hAnsi="Times New Roman" w:cs="Times New Roman"/>
          <w:sz w:val="24"/>
          <w:szCs w:val="24"/>
        </w:rPr>
      </w:pPr>
      <w:r w:rsidRPr="00CC4719">
        <w:rPr>
          <w:rFonts w:ascii="Times New Roman" w:hAnsi="Times New Roman" w:cs="Times New Roman"/>
          <w:b/>
          <w:bCs/>
          <w:sz w:val="24"/>
          <w:szCs w:val="24"/>
        </w:rPr>
        <w:t xml:space="preserve">Schema di decreto-legge recante </w:t>
      </w:r>
      <w:r w:rsidRPr="00CC4719">
        <w:rPr>
          <w:rFonts w:ascii="Times New Roman" w:hAnsi="Times New Roman" w:cs="Times New Roman"/>
          <w:b/>
          <w:bCs/>
          <w:i/>
          <w:iCs/>
          <w:sz w:val="24"/>
          <w:szCs w:val="24"/>
        </w:rPr>
        <w:t>“interventi urgenti per fronteggiare l’emergenza provocata dagli eventi alluvionali verificatisi a partire dal 1° maggio 2023, nonché nel settore energetico</w:t>
      </w:r>
      <w:r w:rsidRPr="00CC4719">
        <w:rPr>
          <w:rFonts w:ascii="Times New Roman" w:hAnsi="Times New Roman" w:cs="Times New Roman"/>
          <w:b/>
          <w:bCs/>
          <w:sz w:val="24"/>
          <w:szCs w:val="24"/>
        </w:rPr>
        <w:t>”</w:t>
      </w:r>
    </w:p>
    <w:p w14:paraId="5EE9A875" w14:textId="77777777" w:rsidR="003D1D7B" w:rsidRPr="00CC4719" w:rsidRDefault="003D1D7B" w:rsidP="00D3328C">
      <w:pPr>
        <w:spacing w:after="0" w:line="360" w:lineRule="auto"/>
        <w:ind w:right="13"/>
        <w:jc w:val="both"/>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1319925715"/>
        <w:docPartObj>
          <w:docPartGallery w:val="Table of Contents"/>
          <w:docPartUnique/>
        </w:docPartObj>
      </w:sdtPr>
      <w:sdtEndPr>
        <w:rPr>
          <w:b/>
          <w:bCs/>
        </w:rPr>
      </w:sdtEndPr>
      <w:sdtContent>
        <w:p w14:paraId="5122B13E" w14:textId="77777777" w:rsidR="003D1D7B" w:rsidRPr="00CC4719" w:rsidRDefault="003D1D7B" w:rsidP="00D3328C">
          <w:pPr>
            <w:pStyle w:val="Titolosommario"/>
            <w:spacing w:before="0" w:line="360" w:lineRule="auto"/>
            <w:rPr>
              <w:rFonts w:ascii="Times New Roman" w:hAnsi="Times New Roman" w:cs="Times New Roman"/>
              <w:sz w:val="24"/>
              <w:szCs w:val="24"/>
            </w:rPr>
          </w:pPr>
          <w:r w:rsidRPr="00CC4719">
            <w:rPr>
              <w:rFonts w:ascii="Times New Roman" w:hAnsi="Times New Roman" w:cs="Times New Roman"/>
              <w:sz w:val="24"/>
              <w:szCs w:val="24"/>
            </w:rPr>
            <w:t>Sommario</w:t>
          </w:r>
        </w:p>
        <w:p w14:paraId="0C86AFF9" w14:textId="3A8626A0" w:rsidR="00537D2E" w:rsidRPr="00CC4719" w:rsidRDefault="003D1D7B">
          <w:pPr>
            <w:pStyle w:val="Sommario1"/>
            <w:rPr>
              <w:rFonts w:ascii="Times New Roman" w:hAnsi="Times New Roman"/>
              <w:b w:val="0"/>
              <w:bCs w:val="0"/>
              <w:noProof/>
              <w:sz w:val="24"/>
              <w:szCs w:val="24"/>
            </w:rPr>
          </w:pPr>
          <w:r w:rsidRPr="00CC4719">
            <w:rPr>
              <w:rFonts w:ascii="Times New Roman" w:hAnsi="Times New Roman"/>
              <w:sz w:val="24"/>
              <w:szCs w:val="24"/>
            </w:rPr>
            <w:fldChar w:fldCharType="begin"/>
          </w:r>
          <w:r w:rsidRPr="00CC4719">
            <w:rPr>
              <w:rFonts w:ascii="Times New Roman" w:hAnsi="Times New Roman"/>
              <w:sz w:val="24"/>
              <w:szCs w:val="24"/>
            </w:rPr>
            <w:instrText xml:space="preserve"> TOC \o "1-3" \h \z \u </w:instrText>
          </w:r>
          <w:r w:rsidRPr="00CC4719">
            <w:rPr>
              <w:rFonts w:ascii="Times New Roman" w:hAnsi="Times New Roman"/>
              <w:sz w:val="24"/>
              <w:szCs w:val="24"/>
            </w:rPr>
            <w:fldChar w:fldCharType="separate"/>
          </w:r>
          <w:hyperlink w:anchor="_Toc135825741" w:history="1">
            <w:r w:rsidR="00537D2E" w:rsidRPr="00CC4719">
              <w:rPr>
                <w:rStyle w:val="Collegamentoipertestuale"/>
                <w:rFonts w:ascii="Times New Roman" w:eastAsia="Times New Roman" w:hAnsi="Times New Roman"/>
                <w:noProof/>
                <w:sz w:val="24"/>
                <w:szCs w:val="24"/>
              </w:rPr>
              <w:t>CAPO 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_Toc135825741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4</w:t>
            </w:r>
            <w:r w:rsidR="00537D2E" w:rsidRPr="00CC4719">
              <w:rPr>
                <w:rFonts w:ascii="Times New Roman" w:hAnsi="Times New Roman"/>
                <w:noProof/>
                <w:webHidden/>
                <w:sz w:val="24"/>
                <w:szCs w:val="24"/>
              </w:rPr>
              <w:fldChar w:fldCharType="end"/>
            </w:r>
          </w:hyperlink>
        </w:p>
        <w:p w14:paraId="26199C41" w14:textId="20B05361" w:rsidR="00537D2E" w:rsidRPr="00CC4719" w:rsidRDefault="00F27163">
          <w:pPr>
            <w:pStyle w:val="Sommario1"/>
            <w:rPr>
              <w:rFonts w:ascii="Times New Roman" w:hAnsi="Times New Roman"/>
              <w:b w:val="0"/>
              <w:bCs w:val="0"/>
              <w:noProof/>
              <w:sz w:val="24"/>
              <w:szCs w:val="24"/>
            </w:rPr>
          </w:pPr>
          <w:hyperlink w:anchor="_Toc135825742" w:history="1">
            <w:r w:rsidR="00537D2E" w:rsidRPr="00CC4719">
              <w:rPr>
                <w:rStyle w:val="Collegamentoipertestuale"/>
                <w:rFonts w:ascii="Times New Roman" w:eastAsia="Times New Roman" w:hAnsi="Times New Roman"/>
                <w:noProof/>
                <w:sz w:val="24"/>
                <w:szCs w:val="24"/>
              </w:rPr>
              <w:t xml:space="preserve">(Interventi urgenti per fronteggiare l’emergenza </w:t>
            </w:r>
            <w:r w:rsidR="00537D2E" w:rsidRPr="00CC4719">
              <w:rPr>
                <w:rStyle w:val="Collegamentoipertestuale"/>
                <w:rFonts w:ascii="Times New Roman" w:hAnsi="Times New Roman"/>
                <w:noProof/>
                <w:sz w:val="24"/>
                <w:szCs w:val="24"/>
              </w:rPr>
              <w:t>provocata dagli eventi alluvionali verificatisi a partire dal 1° maggio</w:t>
            </w:r>
            <w:r w:rsidR="00537D2E" w:rsidRPr="00CC4719">
              <w:rPr>
                <w:rStyle w:val="Collegamentoipertestuale"/>
                <w:rFonts w:ascii="Times New Roman" w:eastAsia="Times New Roman" w:hAnsi="Times New Roman"/>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_Toc135825742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4</w:t>
            </w:r>
            <w:r w:rsidR="00537D2E" w:rsidRPr="00CC4719">
              <w:rPr>
                <w:rFonts w:ascii="Times New Roman" w:hAnsi="Times New Roman"/>
                <w:noProof/>
                <w:webHidden/>
                <w:sz w:val="24"/>
                <w:szCs w:val="24"/>
              </w:rPr>
              <w:fldChar w:fldCharType="end"/>
            </w:r>
          </w:hyperlink>
        </w:p>
        <w:p w14:paraId="3F8C3750" w14:textId="7D9F5C16" w:rsidR="00537D2E" w:rsidRPr="00CC4719" w:rsidRDefault="00F27163">
          <w:pPr>
            <w:pStyle w:val="Sommario1"/>
            <w:rPr>
              <w:rFonts w:ascii="Times New Roman" w:hAnsi="Times New Roman"/>
              <w:b w:val="0"/>
              <w:bCs w:val="0"/>
              <w:noProof/>
              <w:sz w:val="24"/>
              <w:szCs w:val="24"/>
            </w:rPr>
          </w:pPr>
          <w:hyperlink w:anchor="_Toc135825743" w:history="1">
            <w:r w:rsidR="00537D2E" w:rsidRPr="00CC4719">
              <w:rPr>
                <w:rStyle w:val="Collegamentoipertestuale"/>
                <w:rFonts w:ascii="Times New Roman" w:eastAsia="Times New Roman" w:hAnsi="Times New Roman"/>
                <w:noProof/>
                <w:sz w:val="24"/>
                <w:szCs w:val="24"/>
              </w:rPr>
              <w:t>ART. 1</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_Toc135825743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4</w:t>
            </w:r>
            <w:r w:rsidR="00537D2E" w:rsidRPr="00CC4719">
              <w:rPr>
                <w:rFonts w:ascii="Times New Roman" w:hAnsi="Times New Roman"/>
                <w:noProof/>
                <w:webHidden/>
                <w:sz w:val="24"/>
                <w:szCs w:val="24"/>
              </w:rPr>
              <w:fldChar w:fldCharType="end"/>
            </w:r>
          </w:hyperlink>
        </w:p>
        <w:p w14:paraId="0132DFC4" w14:textId="63ABD033" w:rsidR="00537D2E" w:rsidRPr="00CC4719" w:rsidRDefault="00F27163">
          <w:pPr>
            <w:pStyle w:val="Sommario1"/>
            <w:rPr>
              <w:rFonts w:ascii="Times New Roman" w:hAnsi="Times New Roman"/>
              <w:b w:val="0"/>
              <w:bCs w:val="0"/>
              <w:noProof/>
              <w:sz w:val="24"/>
              <w:szCs w:val="24"/>
            </w:rPr>
          </w:pPr>
          <w:hyperlink w:anchor="_Toc135825744" w:history="1">
            <w:r w:rsidR="00537D2E" w:rsidRPr="00CC4719">
              <w:rPr>
                <w:rStyle w:val="Collegamentoipertestuale"/>
                <w:rFonts w:ascii="Times New Roman" w:eastAsia="Times New Roman" w:hAnsi="Times New Roman"/>
                <w:i/>
                <w:iCs/>
                <w:noProof/>
                <w:sz w:val="24"/>
                <w:szCs w:val="24"/>
              </w:rPr>
              <w:t>(</w:t>
            </w:r>
            <w:r w:rsidR="00537D2E" w:rsidRPr="00CC4719">
              <w:rPr>
                <w:rStyle w:val="Collegamentoipertestuale"/>
                <w:rFonts w:ascii="Times New Roman" w:hAnsi="Times New Roman"/>
                <w:i/>
                <w:iCs/>
                <w:noProof/>
                <w:sz w:val="24"/>
                <w:szCs w:val="24"/>
              </w:rPr>
              <w:t>Sospensione dei termini in materia di adempimenti e versamenti tributari e contributivi</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_Toc135825744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4</w:t>
            </w:r>
            <w:r w:rsidR="00537D2E" w:rsidRPr="00CC4719">
              <w:rPr>
                <w:rFonts w:ascii="Times New Roman" w:hAnsi="Times New Roman"/>
                <w:noProof/>
                <w:webHidden/>
                <w:sz w:val="24"/>
                <w:szCs w:val="24"/>
              </w:rPr>
              <w:fldChar w:fldCharType="end"/>
            </w:r>
          </w:hyperlink>
        </w:p>
        <w:p w14:paraId="17BF24AB" w14:textId="6E54F4DA" w:rsidR="00537D2E" w:rsidRPr="00CC4719" w:rsidRDefault="00F27163">
          <w:pPr>
            <w:pStyle w:val="Sommario1"/>
            <w:rPr>
              <w:rFonts w:ascii="Times New Roman" w:hAnsi="Times New Roman"/>
              <w:b w:val="0"/>
              <w:bCs w:val="0"/>
              <w:noProof/>
              <w:sz w:val="24"/>
              <w:szCs w:val="24"/>
            </w:rPr>
          </w:pPr>
          <w:hyperlink w:anchor="_Toc135825745" w:history="1">
            <w:r w:rsidR="00537D2E" w:rsidRPr="00CC4719">
              <w:rPr>
                <w:rStyle w:val="Collegamentoipertestuale"/>
                <w:rFonts w:ascii="Times New Roman" w:eastAsia="Times New Roman" w:hAnsi="Times New Roman"/>
                <w:noProof/>
                <w:sz w:val="24"/>
                <w:szCs w:val="24"/>
              </w:rPr>
              <w:t>ART. 2</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_Toc135825745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6</w:t>
            </w:r>
            <w:r w:rsidR="00537D2E" w:rsidRPr="00CC4719">
              <w:rPr>
                <w:rFonts w:ascii="Times New Roman" w:hAnsi="Times New Roman"/>
                <w:noProof/>
                <w:webHidden/>
                <w:sz w:val="24"/>
                <w:szCs w:val="24"/>
              </w:rPr>
              <w:fldChar w:fldCharType="end"/>
            </w:r>
          </w:hyperlink>
        </w:p>
        <w:p w14:paraId="1AEE6C05" w14:textId="2DDDA67E" w:rsidR="00537D2E" w:rsidRPr="00CC4719" w:rsidRDefault="00F27163">
          <w:pPr>
            <w:pStyle w:val="Sommario1"/>
            <w:rPr>
              <w:rFonts w:ascii="Times New Roman" w:hAnsi="Times New Roman"/>
              <w:b w:val="0"/>
              <w:bCs w:val="0"/>
              <w:noProof/>
              <w:sz w:val="24"/>
              <w:szCs w:val="24"/>
            </w:rPr>
          </w:pPr>
          <w:hyperlink w:anchor="_Toc135825746" w:history="1">
            <w:r w:rsidR="00537D2E" w:rsidRPr="00CC4719">
              <w:rPr>
                <w:rStyle w:val="Collegamentoipertestuale"/>
                <w:rFonts w:ascii="Times New Roman" w:eastAsia="Times New Roman" w:hAnsi="Times New Roman"/>
                <w:noProof/>
                <w:sz w:val="24"/>
                <w:szCs w:val="24"/>
              </w:rPr>
              <w:t>(</w:t>
            </w:r>
            <w:r w:rsidR="00537D2E" w:rsidRPr="00CC4719">
              <w:rPr>
                <w:rStyle w:val="Collegamentoipertestuale"/>
                <w:rFonts w:ascii="Times New Roman" w:eastAsia="Times New Roman" w:hAnsi="Times New Roman"/>
                <w:i/>
                <w:iCs/>
                <w:noProof/>
                <w:sz w:val="24"/>
                <w:szCs w:val="24"/>
              </w:rPr>
              <w:t>Misure urgenti in materia di giustizia civile e penale</w:t>
            </w:r>
            <w:r w:rsidR="00537D2E" w:rsidRPr="00CC4719">
              <w:rPr>
                <w:rStyle w:val="Collegamentoipertestuale"/>
                <w:rFonts w:ascii="Times New Roman" w:eastAsia="Times New Roman" w:hAnsi="Times New Roman"/>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_Toc135825746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6</w:t>
            </w:r>
            <w:r w:rsidR="00537D2E" w:rsidRPr="00CC4719">
              <w:rPr>
                <w:rFonts w:ascii="Times New Roman" w:hAnsi="Times New Roman"/>
                <w:noProof/>
                <w:webHidden/>
                <w:sz w:val="24"/>
                <w:szCs w:val="24"/>
              </w:rPr>
              <w:fldChar w:fldCharType="end"/>
            </w:r>
          </w:hyperlink>
        </w:p>
        <w:p w14:paraId="47B2CE20" w14:textId="4724E5BF" w:rsidR="00537D2E" w:rsidRPr="00CC4719" w:rsidRDefault="00F27163">
          <w:pPr>
            <w:pStyle w:val="Sommario1"/>
            <w:rPr>
              <w:rFonts w:ascii="Times New Roman" w:hAnsi="Times New Roman"/>
              <w:b w:val="0"/>
              <w:bCs w:val="0"/>
              <w:noProof/>
              <w:sz w:val="24"/>
              <w:szCs w:val="24"/>
            </w:rPr>
          </w:pPr>
          <w:hyperlink w:anchor="_Toc135825747" w:history="1">
            <w:r w:rsidR="00537D2E" w:rsidRPr="00CC4719">
              <w:rPr>
                <w:rStyle w:val="Collegamentoipertestuale"/>
                <w:rFonts w:ascii="Times New Roman" w:eastAsia="Times New Roman" w:hAnsi="Times New Roman"/>
                <w:i/>
                <w:iCs/>
                <w:noProof/>
                <w:sz w:val="24"/>
                <w:szCs w:val="24"/>
              </w:rPr>
              <w:t>ART. 3</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_Toc135825747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9</w:t>
            </w:r>
            <w:r w:rsidR="00537D2E" w:rsidRPr="00CC4719">
              <w:rPr>
                <w:rFonts w:ascii="Times New Roman" w:hAnsi="Times New Roman"/>
                <w:noProof/>
                <w:webHidden/>
                <w:sz w:val="24"/>
                <w:szCs w:val="24"/>
              </w:rPr>
              <w:fldChar w:fldCharType="end"/>
            </w:r>
          </w:hyperlink>
        </w:p>
        <w:p w14:paraId="319A7CB4" w14:textId="10FBF7E4" w:rsidR="00537D2E" w:rsidRPr="00CC4719" w:rsidRDefault="00F27163">
          <w:pPr>
            <w:pStyle w:val="Sommario1"/>
            <w:rPr>
              <w:rFonts w:ascii="Times New Roman" w:hAnsi="Times New Roman"/>
              <w:b w:val="0"/>
              <w:bCs w:val="0"/>
              <w:noProof/>
              <w:sz w:val="24"/>
              <w:szCs w:val="24"/>
            </w:rPr>
          </w:pPr>
          <w:hyperlink w:anchor="_Toc135825748" w:history="1">
            <w:r w:rsidR="00537D2E" w:rsidRPr="00CC4719">
              <w:rPr>
                <w:rStyle w:val="Collegamentoipertestuale"/>
                <w:rFonts w:ascii="Times New Roman" w:hAnsi="Times New Roman"/>
                <w:i/>
                <w:iCs/>
                <w:noProof/>
                <w:sz w:val="24"/>
                <w:szCs w:val="24"/>
              </w:rPr>
              <w:t>(Misure urgenti in materia di giustizia amministrativa, contabile, militare e tributaria</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_Toc135825748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9</w:t>
            </w:r>
            <w:r w:rsidR="00537D2E" w:rsidRPr="00CC4719">
              <w:rPr>
                <w:rFonts w:ascii="Times New Roman" w:hAnsi="Times New Roman"/>
                <w:noProof/>
                <w:webHidden/>
                <w:sz w:val="24"/>
                <w:szCs w:val="24"/>
              </w:rPr>
              <w:fldChar w:fldCharType="end"/>
            </w:r>
          </w:hyperlink>
        </w:p>
        <w:p w14:paraId="0EAEC3BC" w14:textId="75DD77E9" w:rsidR="00537D2E" w:rsidRPr="00CC4719" w:rsidRDefault="00F27163">
          <w:pPr>
            <w:pStyle w:val="Sommario1"/>
            <w:rPr>
              <w:rFonts w:ascii="Times New Roman" w:hAnsi="Times New Roman"/>
              <w:b w:val="0"/>
              <w:bCs w:val="0"/>
              <w:noProof/>
              <w:sz w:val="24"/>
              <w:szCs w:val="24"/>
            </w:rPr>
          </w:pPr>
          <w:hyperlink w:anchor="_Toc135825749" w:history="1">
            <w:r w:rsidR="00537D2E" w:rsidRPr="00CC4719">
              <w:rPr>
                <w:rStyle w:val="Collegamentoipertestuale"/>
                <w:rFonts w:ascii="Times New Roman" w:eastAsia="Times New Roman" w:hAnsi="Times New Roman"/>
                <w:i/>
                <w:iCs/>
                <w:noProof/>
                <w:sz w:val="24"/>
                <w:szCs w:val="24"/>
              </w:rPr>
              <w:t>ART. 4</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_Toc135825749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10</w:t>
            </w:r>
            <w:r w:rsidR="00537D2E" w:rsidRPr="00CC4719">
              <w:rPr>
                <w:rFonts w:ascii="Times New Roman" w:hAnsi="Times New Roman"/>
                <w:noProof/>
                <w:webHidden/>
                <w:sz w:val="24"/>
                <w:szCs w:val="24"/>
              </w:rPr>
              <w:fldChar w:fldCharType="end"/>
            </w:r>
          </w:hyperlink>
        </w:p>
        <w:p w14:paraId="6197BB91" w14:textId="55D3CB18" w:rsidR="00537D2E" w:rsidRPr="00CC4719" w:rsidRDefault="00F27163">
          <w:pPr>
            <w:pStyle w:val="Sommario1"/>
            <w:rPr>
              <w:rFonts w:ascii="Times New Roman" w:hAnsi="Times New Roman"/>
              <w:b w:val="0"/>
              <w:bCs w:val="0"/>
              <w:noProof/>
              <w:sz w:val="24"/>
              <w:szCs w:val="24"/>
            </w:rPr>
          </w:pPr>
          <w:hyperlink w:anchor="_Toc135825750" w:history="1">
            <w:r w:rsidR="00537D2E" w:rsidRPr="00CC4719">
              <w:rPr>
                <w:rStyle w:val="Collegamentoipertestuale"/>
                <w:rFonts w:ascii="Times New Roman" w:eastAsia="Times New Roman" w:hAnsi="Times New Roman"/>
                <w:i/>
                <w:iCs/>
                <w:noProof/>
                <w:sz w:val="24"/>
                <w:szCs w:val="24"/>
              </w:rPr>
              <w:t>(</w:t>
            </w:r>
            <w:r w:rsidR="00537D2E" w:rsidRPr="00CC4719">
              <w:rPr>
                <w:rStyle w:val="Collegamentoipertestuale"/>
                <w:rFonts w:ascii="Times New Roman" w:hAnsi="Times New Roman"/>
                <w:i/>
                <w:noProof/>
                <w:sz w:val="24"/>
                <w:szCs w:val="24"/>
                <w:shd w:val="clear" w:color="auto" w:fill="FFFFFF"/>
              </w:rPr>
              <w:t>Misure urgenti in materia di sospensione dei procedimenti e termini amministrativi e di pubblica amministrazione</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_Toc135825750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10</w:t>
            </w:r>
            <w:r w:rsidR="00537D2E" w:rsidRPr="00CC4719">
              <w:rPr>
                <w:rFonts w:ascii="Times New Roman" w:hAnsi="Times New Roman"/>
                <w:noProof/>
                <w:webHidden/>
                <w:sz w:val="24"/>
                <w:szCs w:val="24"/>
              </w:rPr>
              <w:fldChar w:fldCharType="end"/>
            </w:r>
          </w:hyperlink>
        </w:p>
        <w:p w14:paraId="15039354" w14:textId="56B44E6E" w:rsidR="00537D2E" w:rsidRPr="00CC4719" w:rsidRDefault="00F27163">
          <w:pPr>
            <w:pStyle w:val="Sommario1"/>
            <w:rPr>
              <w:rFonts w:ascii="Times New Roman" w:hAnsi="Times New Roman"/>
              <w:b w:val="0"/>
              <w:bCs w:val="0"/>
              <w:noProof/>
              <w:sz w:val="24"/>
              <w:szCs w:val="24"/>
            </w:rPr>
          </w:pPr>
          <w:hyperlink w:anchor="_Toc135825751" w:history="1">
            <w:r w:rsidR="00537D2E" w:rsidRPr="00CC4719">
              <w:rPr>
                <w:rStyle w:val="Collegamentoipertestuale"/>
                <w:rFonts w:ascii="Times New Roman" w:eastAsia="Times New Roman" w:hAnsi="Times New Roman"/>
                <w:i/>
                <w:iCs/>
                <w:noProof/>
                <w:sz w:val="24"/>
                <w:szCs w:val="24"/>
              </w:rPr>
              <w:t>ART. 5</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_Toc135825751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11</w:t>
            </w:r>
            <w:r w:rsidR="00537D2E" w:rsidRPr="00CC4719">
              <w:rPr>
                <w:rFonts w:ascii="Times New Roman" w:hAnsi="Times New Roman"/>
                <w:noProof/>
                <w:webHidden/>
                <w:sz w:val="24"/>
                <w:szCs w:val="24"/>
              </w:rPr>
              <w:fldChar w:fldCharType="end"/>
            </w:r>
          </w:hyperlink>
        </w:p>
        <w:p w14:paraId="4537B556" w14:textId="1FD5D477" w:rsidR="00537D2E" w:rsidRPr="00CC4719" w:rsidRDefault="00F27163">
          <w:pPr>
            <w:pStyle w:val="Sommario1"/>
            <w:rPr>
              <w:rFonts w:ascii="Times New Roman" w:hAnsi="Times New Roman"/>
              <w:b w:val="0"/>
              <w:bCs w:val="0"/>
              <w:noProof/>
              <w:sz w:val="24"/>
              <w:szCs w:val="24"/>
            </w:rPr>
          </w:pPr>
          <w:hyperlink w:anchor="_Toc135825752" w:history="1">
            <w:r w:rsidR="00537D2E" w:rsidRPr="00CC4719">
              <w:rPr>
                <w:rStyle w:val="Collegamentoipertestuale"/>
                <w:rFonts w:ascii="Times New Roman" w:hAnsi="Times New Roman"/>
                <w:i/>
                <w:iCs/>
                <w:noProof/>
                <w:sz w:val="24"/>
                <w:szCs w:val="24"/>
              </w:rPr>
              <w:t>(Misure a sostegno delle istituzioni scolastiche dei territori colpiti dall’emergenza)</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_Toc135825752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11</w:t>
            </w:r>
            <w:r w:rsidR="00537D2E" w:rsidRPr="00CC4719">
              <w:rPr>
                <w:rFonts w:ascii="Times New Roman" w:hAnsi="Times New Roman"/>
                <w:noProof/>
                <w:webHidden/>
                <w:sz w:val="24"/>
                <w:szCs w:val="24"/>
              </w:rPr>
              <w:fldChar w:fldCharType="end"/>
            </w:r>
          </w:hyperlink>
        </w:p>
        <w:p w14:paraId="05348A73" w14:textId="2069B830" w:rsidR="00537D2E" w:rsidRPr="00CC4719" w:rsidRDefault="00F27163">
          <w:pPr>
            <w:pStyle w:val="Sommario1"/>
            <w:rPr>
              <w:rFonts w:ascii="Times New Roman" w:hAnsi="Times New Roman"/>
              <w:b w:val="0"/>
              <w:bCs w:val="0"/>
              <w:noProof/>
              <w:sz w:val="24"/>
              <w:szCs w:val="24"/>
            </w:rPr>
          </w:pPr>
          <w:hyperlink w:anchor="_Toc135825753" w:history="1">
            <w:r w:rsidR="00537D2E" w:rsidRPr="00CC4719">
              <w:rPr>
                <w:rStyle w:val="Collegamentoipertestuale"/>
                <w:rFonts w:ascii="Times New Roman" w:eastAsia="Times New Roman" w:hAnsi="Times New Roman"/>
                <w:i/>
                <w:iCs/>
                <w:noProof/>
                <w:sz w:val="24"/>
                <w:szCs w:val="24"/>
              </w:rPr>
              <w:t>ART. 6</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_Toc135825753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12</w:t>
            </w:r>
            <w:r w:rsidR="00537D2E" w:rsidRPr="00CC4719">
              <w:rPr>
                <w:rFonts w:ascii="Times New Roman" w:hAnsi="Times New Roman"/>
                <w:noProof/>
                <w:webHidden/>
                <w:sz w:val="24"/>
                <w:szCs w:val="24"/>
              </w:rPr>
              <w:fldChar w:fldCharType="end"/>
            </w:r>
          </w:hyperlink>
        </w:p>
        <w:p w14:paraId="4BB007F6" w14:textId="24619750" w:rsidR="00537D2E" w:rsidRPr="00CC4719" w:rsidRDefault="00F27163">
          <w:pPr>
            <w:pStyle w:val="Sommario1"/>
            <w:rPr>
              <w:rFonts w:ascii="Times New Roman" w:hAnsi="Times New Roman"/>
              <w:b w:val="0"/>
              <w:bCs w:val="0"/>
              <w:noProof/>
              <w:sz w:val="24"/>
              <w:szCs w:val="24"/>
            </w:rPr>
          </w:pPr>
          <w:hyperlink w:anchor="_Toc135825754" w:history="1">
            <w:r w:rsidR="00537D2E" w:rsidRPr="00CC4719">
              <w:rPr>
                <w:rStyle w:val="Collegamentoipertestuale"/>
                <w:rFonts w:ascii="Times New Roman" w:eastAsia="Times New Roman" w:hAnsi="Times New Roman"/>
                <w:i/>
                <w:iCs/>
                <w:noProof/>
                <w:sz w:val="24"/>
                <w:szCs w:val="24"/>
              </w:rPr>
              <w:t>(Disposizioni in materia di Università e alta formazione)</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_Toc135825754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12</w:t>
            </w:r>
            <w:r w:rsidR="00537D2E" w:rsidRPr="00CC4719">
              <w:rPr>
                <w:rFonts w:ascii="Times New Roman" w:hAnsi="Times New Roman"/>
                <w:noProof/>
                <w:webHidden/>
                <w:sz w:val="24"/>
                <w:szCs w:val="24"/>
              </w:rPr>
              <w:fldChar w:fldCharType="end"/>
            </w:r>
          </w:hyperlink>
        </w:p>
        <w:p w14:paraId="3B2E4C52" w14:textId="0D04ED3B" w:rsidR="00537D2E" w:rsidRPr="00CC4719" w:rsidRDefault="00F27163">
          <w:pPr>
            <w:pStyle w:val="Sommario1"/>
            <w:rPr>
              <w:rFonts w:ascii="Times New Roman" w:hAnsi="Times New Roman"/>
              <w:b w:val="0"/>
              <w:bCs w:val="0"/>
              <w:noProof/>
              <w:sz w:val="24"/>
              <w:szCs w:val="24"/>
            </w:rPr>
          </w:pPr>
          <w:hyperlink w:anchor="_Toc135825755" w:history="1">
            <w:r w:rsidR="00537D2E" w:rsidRPr="00CC4719">
              <w:rPr>
                <w:rStyle w:val="Collegamentoipertestuale"/>
                <w:rFonts w:ascii="Times New Roman" w:eastAsia="Times New Roman" w:hAnsi="Times New Roman"/>
                <w:i/>
                <w:iCs/>
                <w:noProof/>
                <w:sz w:val="24"/>
                <w:szCs w:val="24"/>
              </w:rPr>
              <w:t>ART. 7</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_Toc135825755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14</w:t>
            </w:r>
            <w:r w:rsidR="00537D2E" w:rsidRPr="00CC4719">
              <w:rPr>
                <w:rFonts w:ascii="Times New Roman" w:hAnsi="Times New Roman"/>
                <w:noProof/>
                <w:webHidden/>
                <w:sz w:val="24"/>
                <w:szCs w:val="24"/>
              </w:rPr>
              <w:fldChar w:fldCharType="end"/>
            </w:r>
          </w:hyperlink>
        </w:p>
        <w:p w14:paraId="7A32CB77" w14:textId="05B3BF81" w:rsidR="00537D2E" w:rsidRPr="00CC4719" w:rsidRDefault="00F27163">
          <w:pPr>
            <w:pStyle w:val="Sommario1"/>
            <w:rPr>
              <w:rFonts w:ascii="Times New Roman" w:hAnsi="Times New Roman"/>
              <w:b w:val="0"/>
              <w:bCs w:val="0"/>
              <w:noProof/>
              <w:sz w:val="24"/>
              <w:szCs w:val="24"/>
            </w:rPr>
          </w:pPr>
          <w:hyperlink w:anchor="_Toc135825756" w:history="1">
            <w:r w:rsidR="00537D2E" w:rsidRPr="00CC4719">
              <w:rPr>
                <w:rStyle w:val="Collegamentoipertestuale"/>
                <w:rFonts w:ascii="Times New Roman" w:eastAsia="Times New Roman" w:hAnsi="Times New Roman"/>
                <w:i/>
                <w:iCs/>
                <w:noProof/>
                <w:sz w:val="24"/>
                <w:szCs w:val="24"/>
              </w:rPr>
              <w:t>ART. 8</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_Toc135825756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16</w:t>
            </w:r>
            <w:r w:rsidR="00537D2E" w:rsidRPr="00CC4719">
              <w:rPr>
                <w:rFonts w:ascii="Times New Roman" w:hAnsi="Times New Roman"/>
                <w:noProof/>
                <w:webHidden/>
                <w:sz w:val="24"/>
                <w:szCs w:val="24"/>
              </w:rPr>
              <w:fldChar w:fldCharType="end"/>
            </w:r>
          </w:hyperlink>
        </w:p>
        <w:p w14:paraId="09B480BB" w14:textId="6D2D98FA" w:rsidR="00537D2E" w:rsidRPr="00CC4719" w:rsidRDefault="00F27163">
          <w:pPr>
            <w:pStyle w:val="Sommario1"/>
            <w:rPr>
              <w:rFonts w:ascii="Times New Roman" w:hAnsi="Times New Roman"/>
              <w:b w:val="0"/>
              <w:bCs w:val="0"/>
              <w:noProof/>
              <w:sz w:val="24"/>
              <w:szCs w:val="24"/>
            </w:rPr>
          </w:pPr>
          <w:hyperlink w:anchor="_Toc135825757" w:history="1">
            <w:r w:rsidR="00537D2E" w:rsidRPr="00CC4719">
              <w:rPr>
                <w:rStyle w:val="Collegamentoipertestuale"/>
                <w:rFonts w:ascii="Times New Roman" w:eastAsia="Times New Roman" w:hAnsi="Times New Roman"/>
                <w:i/>
                <w:iCs/>
                <w:noProof/>
                <w:sz w:val="24"/>
                <w:szCs w:val="24"/>
              </w:rPr>
              <w:t>ART. 9</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_Toc135825757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17</w:t>
            </w:r>
            <w:r w:rsidR="00537D2E" w:rsidRPr="00CC4719">
              <w:rPr>
                <w:rFonts w:ascii="Times New Roman" w:hAnsi="Times New Roman"/>
                <w:noProof/>
                <w:webHidden/>
                <w:sz w:val="24"/>
                <w:szCs w:val="24"/>
              </w:rPr>
              <w:fldChar w:fldCharType="end"/>
            </w:r>
          </w:hyperlink>
        </w:p>
        <w:p w14:paraId="6CBB3A02" w14:textId="0B3FFD14" w:rsidR="00537D2E" w:rsidRPr="00CC4719" w:rsidRDefault="00F27163">
          <w:pPr>
            <w:pStyle w:val="Sommario1"/>
            <w:rPr>
              <w:rFonts w:ascii="Times New Roman" w:hAnsi="Times New Roman"/>
              <w:b w:val="0"/>
              <w:bCs w:val="0"/>
              <w:noProof/>
              <w:sz w:val="24"/>
              <w:szCs w:val="24"/>
            </w:rPr>
          </w:pPr>
          <w:hyperlink w:anchor="_Toc135825758" w:history="1">
            <w:r w:rsidR="00537D2E" w:rsidRPr="00CC4719">
              <w:rPr>
                <w:rStyle w:val="Collegamentoipertestuale"/>
                <w:rFonts w:ascii="Times New Roman" w:eastAsia="Times New Roman" w:hAnsi="Times New Roman"/>
                <w:i/>
                <w:iCs/>
                <w:noProof/>
                <w:sz w:val="24"/>
                <w:szCs w:val="24"/>
              </w:rPr>
              <w:t>(</w:t>
            </w:r>
            <w:r w:rsidR="00537D2E" w:rsidRPr="00CC4719">
              <w:rPr>
                <w:rStyle w:val="Collegamentoipertestuale"/>
                <w:rFonts w:ascii="Times New Roman" w:hAnsi="Times New Roman"/>
                <w:i/>
                <w:iCs/>
                <w:noProof/>
                <w:sz w:val="24"/>
                <w:szCs w:val="24"/>
              </w:rPr>
              <w:t>Rafforzamento degli interventi del Fondo di garanzia per le piccole e medie imprese nei comuni colpiti dall’alluvione</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_Toc135825758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17</w:t>
            </w:r>
            <w:r w:rsidR="00537D2E" w:rsidRPr="00CC4719">
              <w:rPr>
                <w:rFonts w:ascii="Times New Roman" w:hAnsi="Times New Roman"/>
                <w:noProof/>
                <w:webHidden/>
                <w:sz w:val="24"/>
                <w:szCs w:val="24"/>
              </w:rPr>
              <w:fldChar w:fldCharType="end"/>
            </w:r>
          </w:hyperlink>
        </w:p>
        <w:p w14:paraId="65AD41C8" w14:textId="0CED17AD" w:rsidR="00537D2E" w:rsidRPr="00CC4719" w:rsidRDefault="00F27163">
          <w:pPr>
            <w:pStyle w:val="Sommario1"/>
            <w:rPr>
              <w:rFonts w:ascii="Times New Roman" w:hAnsi="Times New Roman"/>
              <w:b w:val="0"/>
              <w:bCs w:val="0"/>
              <w:noProof/>
              <w:sz w:val="24"/>
              <w:szCs w:val="24"/>
            </w:rPr>
          </w:pPr>
          <w:hyperlink w:anchor="_Toc135825759" w:history="1">
            <w:r w:rsidR="00537D2E" w:rsidRPr="00CC4719">
              <w:rPr>
                <w:rStyle w:val="Collegamentoipertestuale"/>
                <w:rFonts w:ascii="Times New Roman" w:eastAsia="Times New Roman" w:hAnsi="Times New Roman"/>
                <w:i/>
                <w:iCs/>
                <w:noProof/>
                <w:sz w:val="24"/>
                <w:szCs w:val="24"/>
              </w:rPr>
              <w:t>ART. 10</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_Toc135825759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17</w:t>
            </w:r>
            <w:r w:rsidR="00537D2E" w:rsidRPr="00CC4719">
              <w:rPr>
                <w:rFonts w:ascii="Times New Roman" w:hAnsi="Times New Roman"/>
                <w:noProof/>
                <w:webHidden/>
                <w:sz w:val="24"/>
                <w:szCs w:val="24"/>
              </w:rPr>
              <w:fldChar w:fldCharType="end"/>
            </w:r>
          </w:hyperlink>
        </w:p>
        <w:p w14:paraId="42C17497" w14:textId="1EDAC5C1" w:rsidR="00537D2E" w:rsidRPr="00CC4719" w:rsidRDefault="00F27163">
          <w:pPr>
            <w:pStyle w:val="Sommario1"/>
            <w:rPr>
              <w:rFonts w:ascii="Times New Roman" w:hAnsi="Times New Roman"/>
              <w:b w:val="0"/>
              <w:bCs w:val="0"/>
              <w:noProof/>
              <w:sz w:val="24"/>
              <w:szCs w:val="24"/>
            </w:rPr>
          </w:pPr>
          <w:hyperlink w:anchor="_Toc135825760" w:history="1">
            <w:r w:rsidR="00537D2E" w:rsidRPr="00CC4719">
              <w:rPr>
                <w:rStyle w:val="Collegamentoipertestuale"/>
                <w:rFonts w:ascii="Times New Roman" w:eastAsia="Times New Roman" w:hAnsi="Times New Roman"/>
                <w:i/>
                <w:iCs/>
                <w:noProof/>
                <w:sz w:val="24"/>
                <w:szCs w:val="24"/>
              </w:rPr>
              <w:t>(Misure urgenti di sostegno alle imprese esportatrici)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_Toc135825760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17</w:t>
            </w:r>
            <w:r w:rsidR="00537D2E" w:rsidRPr="00CC4719">
              <w:rPr>
                <w:rFonts w:ascii="Times New Roman" w:hAnsi="Times New Roman"/>
                <w:noProof/>
                <w:webHidden/>
                <w:sz w:val="24"/>
                <w:szCs w:val="24"/>
              </w:rPr>
              <w:fldChar w:fldCharType="end"/>
            </w:r>
          </w:hyperlink>
        </w:p>
        <w:p w14:paraId="12A2A404" w14:textId="375DF7CD" w:rsidR="00537D2E" w:rsidRPr="00CC4719" w:rsidRDefault="00F27163">
          <w:pPr>
            <w:pStyle w:val="Sommario1"/>
            <w:rPr>
              <w:rFonts w:ascii="Times New Roman" w:hAnsi="Times New Roman"/>
              <w:b w:val="0"/>
              <w:bCs w:val="0"/>
              <w:noProof/>
              <w:sz w:val="24"/>
              <w:szCs w:val="24"/>
            </w:rPr>
          </w:pPr>
          <w:hyperlink w:anchor="_Toc135825761" w:history="1">
            <w:r w:rsidR="00537D2E" w:rsidRPr="00CC4719">
              <w:rPr>
                <w:rStyle w:val="Collegamentoipertestuale"/>
                <w:rFonts w:ascii="Times New Roman" w:eastAsia="Times New Roman" w:hAnsi="Times New Roman"/>
                <w:i/>
                <w:iCs/>
                <w:noProof/>
                <w:sz w:val="24"/>
                <w:szCs w:val="24"/>
              </w:rPr>
              <w:t>ART. 11</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_Toc135825761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18</w:t>
            </w:r>
            <w:r w:rsidR="00537D2E" w:rsidRPr="00CC4719">
              <w:rPr>
                <w:rFonts w:ascii="Times New Roman" w:hAnsi="Times New Roman"/>
                <w:noProof/>
                <w:webHidden/>
                <w:sz w:val="24"/>
                <w:szCs w:val="24"/>
              </w:rPr>
              <w:fldChar w:fldCharType="end"/>
            </w:r>
          </w:hyperlink>
        </w:p>
        <w:p w14:paraId="047AFB28" w14:textId="7D545AB7" w:rsidR="00537D2E" w:rsidRPr="00CC4719" w:rsidRDefault="00F27163">
          <w:pPr>
            <w:pStyle w:val="Sommario1"/>
            <w:rPr>
              <w:rFonts w:ascii="Times New Roman" w:hAnsi="Times New Roman"/>
              <w:b w:val="0"/>
              <w:bCs w:val="0"/>
              <w:noProof/>
              <w:sz w:val="24"/>
              <w:szCs w:val="24"/>
            </w:rPr>
          </w:pPr>
          <w:hyperlink w:anchor="_Toc135825762" w:history="1">
            <w:r w:rsidR="00537D2E" w:rsidRPr="00CC4719">
              <w:rPr>
                <w:rStyle w:val="Collegamentoipertestuale"/>
                <w:rFonts w:ascii="Times New Roman" w:eastAsia="Times New Roman" w:hAnsi="Times New Roman"/>
                <w:i/>
                <w:iCs/>
                <w:noProof/>
                <w:sz w:val="24"/>
                <w:szCs w:val="24"/>
              </w:rPr>
              <w:t>(S</w:t>
            </w:r>
            <w:r w:rsidR="00537D2E" w:rsidRPr="00CC4719">
              <w:rPr>
                <w:rStyle w:val="Collegamentoipertestuale"/>
                <w:rFonts w:ascii="Times New Roman" w:hAnsi="Times New Roman"/>
                <w:i/>
                <w:iCs/>
                <w:noProof/>
                <w:kern w:val="2"/>
                <w:sz w:val="24"/>
                <w:szCs w:val="24"/>
                <w14:ligatures w14:val="standardContextual"/>
              </w:rPr>
              <w:t>ospensione di termini in favore delle imprese</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_Toc135825762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18</w:t>
            </w:r>
            <w:r w:rsidR="00537D2E" w:rsidRPr="00CC4719">
              <w:rPr>
                <w:rFonts w:ascii="Times New Roman" w:hAnsi="Times New Roman"/>
                <w:noProof/>
                <w:webHidden/>
                <w:sz w:val="24"/>
                <w:szCs w:val="24"/>
              </w:rPr>
              <w:fldChar w:fldCharType="end"/>
            </w:r>
          </w:hyperlink>
        </w:p>
        <w:p w14:paraId="7D01EEDE" w14:textId="15BA5954" w:rsidR="00537D2E" w:rsidRPr="00CC4719" w:rsidRDefault="00F27163">
          <w:pPr>
            <w:pStyle w:val="Sommario1"/>
            <w:rPr>
              <w:rFonts w:ascii="Times New Roman" w:hAnsi="Times New Roman"/>
              <w:b w:val="0"/>
              <w:bCs w:val="0"/>
              <w:noProof/>
              <w:sz w:val="24"/>
              <w:szCs w:val="24"/>
            </w:rPr>
          </w:pPr>
          <w:hyperlink w:anchor="_Toc135825763" w:history="1">
            <w:r w:rsidR="00537D2E" w:rsidRPr="00CC4719">
              <w:rPr>
                <w:rStyle w:val="Collegamentoipertestuale"/>
                <w:rFonts w:ascii="Times New Roman" w:eastAsia="Times New Roman" w:hAnsi="Times New Roman"/>
                <w:i/>
                <w:iCs/>
                <w:noProof/>
                <w:sz w:val="24"/>
                <w:szCs w:val="24"/>
              </w:rPr>
              <w:t>ART. 12</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_Toc135825763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18</w:t>
            </w:r>
            <w:r w:rsidR="00537D2E" w:rsidRPr="00CC4719">
              <w:rPr>
                <w:rFonts w:ascii="Times New Roman" w:hAnsi="Times New Roman"/>
                <w:noProof/>
                <w:webHidden/>
                <w:sz w:val="24"/>
                <w:szCs w:val="24"/>
              </w:rPr>
              <w:fldChar w:fldCharType="end"/>
            </w:r>
          </w:hyperlink>
        </w:p>
        <w:p w14:paraId="4E35A379" w14:textId="60C0C4F4" w:rsidR="00537D2E" w:rsidRPr="00CC4719" w:rsidRDefault="00F27163">
          <w:pPr>
            <w:pStyle w:val="Sommario1"/>
            <w:rPr>
              <w:rFonts w:ascii="Times New Roman" w:hAnsi="Times New Roman"/>
              <w:b w:val="0"/>
              <w:bCs w:val="0"/>
              <w:noProof/>
              <w:sz w:val="24"/>
              <w:szCs w:val="24"/>
            </w:rPr>
          </w:pPr>
          <w:hyperlink w:anchor="_Toc135825764" w:history="1">
            <w:r w:rsidR="00537D2E" w:rsidRPr="00CC4719">
              <w:rPr>
                <w:rStyle w:val="Collegamentoipertestuale"/>
                <w:rFonts w:ascii="Times New Roman" w:eastAsia="Times New Roman" w:hAnsi="Times New Roman"/>
                <w:i/>
                <w:iCs/>
                <w:noProof/>
                <w:sz w:val="24"/>
                <w:szCs w:val="24"/>
              </w:rPr>
              <w:t>ART. 13</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_Toc135825764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20</w:t>
            </w:r>
            <w:r w:rsidR="00537D2E" w:rsidRPr="00CC4719">
              <w:rPr>
                <w:rFonts w:ascii="Times New Roman" w:hAnsi="Times New Roman"/>
                <w:noProof/>
                <w:webHidden/>
                <w:sz w:val="24"/>
                <w:szCs w:val="24"/>
              </w:rPr>
              <w:fldChar w:fldCharType="end"/>
            </w:r>
          </w:hyperlink>
        </w:p>
        <w:p w14:paraId="7ACD374A" w14:textId="55D3D62F" w:rsidR="00537D2E" w:rsidRPr="00CC4719" w:rsidRDefault="00F27163">
          <w:pPr>
            <w:pStyle w:val="Sommario1"/>
            <w:rPr>
              <w:rFonts w:ascii="Times New Roman" w:hAnsi="Times New Roman"/>
              <w:b w:val="0"/>
              <w:bCs w:val="0"/>
              <w:noProof/>
              <w:sz w:val="24"/>
              <w:szCs w:val="24"/>
            </w:rPr>
          </w:pPr>
          <w:hyperlink w:anchor="_Toc135825765" w:history="1">
            <w:r w:rsidR="00537D2E" w:rsidRPr="00CC4719">
              <w:rPr>
                <w:rStyle w:val="Collegamentoipertestuale"/>
                <w:rFonts w:ascii="Times New Roman" w:eastAsia="Times New Roman" w:hAnsi="Times New Roman"/>
                <w:i/>
                <w:iCs/>
                <w:noProof/>
                <w:sz w:val="24"/>
                <w:szCs w:val="24"/>
              </w:rPr>
              <w:t>(</w:t>
            </w:r>
            <w:r w:rsidR="00537D2E" w:rsidRPr="00CC4719">
              <w:rPr>
                <w:rStyle w:val="Collegamentoipertestuale"/>
                <w:rFonts w:ascii="Times New Roman" w:eastAsia="Calibri" w:hAnsi="Times New Roman"/>
                <w:i/>
                <w:iCs/>
                <w:noProof/>
                <w:sz w:val="24"/>
                <w:szCs w:val="24"/>
              </w:rPr>
              <w:t>Interventi urgenti in materia sanitaria</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_Toc135825765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20</w:t>
            </w:r>
            <w:r w:rsidR="00537D2E" w:rsidRPr="00CC4719">
              <w:rPr>
                <w:rFonts w:ascii="Times New Roman" w:hAnsi="Times New Roman"/>
                <w:noProof/>
                <w:webHidden/>
                <w:sz w:val="24"/>
                <w:szCs w:val="24"/>
              </w:rPr>
              <w:fldChar w:fldCharType="end"/>
            </w:r>
          </w:hyperlink>
        </w:p>
        <w:p w14:paraId="2DCF0606" w14:textId="2A508E6A" w:rsidR="00537D2E" w:rsidRPr="00CC4719" w:rsidRDefault="00F27163">
          <w:pPr>
            <w:pStyle w:val="Sommario1"/>
            <w:rPr>
              <w:rFonts w:ascii="Times New Roman" w:hAnsi="Times New Roman"/>
              <w:b w:val="0"/>
              <w:bCs w:val="0"/>
              <w:noProof/>
              <w:sz w:val="24"/>
              <w:szCs w:val="24"/>
            </w:rPr>
          </w:pPr>
          <w:hyperlink w:anchor="_Toc135825766" w:history="1">
            <w:r w:rsidR="00537D2E" w:rsidRPr="00CC4719">
              <w:rPr>
                <w:rStyle w:val="Collegamentoipertestuale"/>
                <w:rFonts w:ascii="Times New Roman" w:eastAsia="Times New Roman" w:hAnsi="Times New Roman"/>
                <w:i/>
                <w:iCs/>
                <w:noProof/>
                <w:sz w:val="24"/>
                <w:szCs w:val="24"/>
              </w:rPr>
              <w:t>ART. 14</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_Toc135825766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21</w:t>
            </w:r>
            <w:r w:rsidR="00537D2E" w:rsidRPr="00CC4719">
              <w:rPr>
                <w:rFonts w:ascii="Times New Roman" w:hAnsi="Times New Roman"/>
                <w:noProof/>
                <w:webHidden/>
                <w:sz w:val="24"/>
                <w:szCs w:val="24"/>
              </w:rPr>
              <w:fldChar w:fldCharType="end"/>
            </w:r>
          </w:hyperlink>
        </w:p>
        <w:p w14:paraId="7A26DCA2" w14:textId="10E068EA" w:rsidR="00537D2E" w:rsidRPr="00CC4719" w:rsidRDefault="00F27163">
          <w:pPr>
            <w:pStyle w:val="Sommario1"/>
            <w:rPr>
              <w:rFonts w:ascii="Times New Roman" w:hAnsi="Times New Roman"/>
              <w:b w:val="0"/>
              <w:bCs w:val="0"/>
              <w:noProof/>
              <w:sz w:val="24"/>
              <w:szCs w:val="24"/>
            </w:rPr>
          </w:pPr>
          <w:hyperlink w:anchor="_Toc135825767" w:history="1">
            <w:r w:rsidR="00537D2E" w:rsidRPr="00CC4719">
              <w:rPr>
                <w:rStyle w:val="Collegamentoipertestuale"/>
                <w:rFonts w:ascii="Times New Roman" w:eastAsia="Times New Roman" w:hAnsi="Times New Roman"/>
                <w:i/>
                <w:iCs/>
                <w:noProof/>
                <w:sz w:val="24"/>
                <w:szCs w:val="24"/>
              </w:rPr>
              <w:t>ART. 15</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_Toc135825767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22</w:t>
            </w:r>
            <w:r w:rsidR="00537D2E" w:rsidRPr="00CC4719">
              <w:rPr>
                <w:rFonts w:ascii="Times New Roman" w:hAnsi="Times New Roman"/>
                <w:noProof/>
                <w:webHidden/>
                <w:sz w:val="24"/>
                <w:szCs w:val="24"/>
              </w:rPr>
              <w:fldChar w:fldCharType="end"/>
            </w:r>
          </w:hyperlink>
        </w:p>
        <w:p w14:paraId="3FEB257E" w14:textId="6B7F35EF" w:rsidR="00537D2E" w:rsidRPr="00CC4719" w:rsidRDefault="00F27163">
          <w:pPr>
            <w:pStyle w:val="Sommario1"/>
            <w:rPr>
              <w:rFonts w:ascii="Times New Roman" w:hAnsi="Times New Roman"/>
              <w:b w:val="0"/>
              <w:bCs w:val="0"/>
              <w:noProof/>
              <w:sz w:val="24"/>
              <w:szCs w:val="24"/>
            </w:rPr>
          </w:pPr>
          <w:hyperlink w:anchor="_Toc135825768" w:history="1">
            <w:r w:rsidR="00537D2E" w:rsidRPr="00CC4719">
              <w:rPr>
                <w:rStyle w:val="Collegamentoipertestuale"/>
                <w:rFonts w:ascii="Times New Roman" w:eastAsia="Times New Roman" w:hAnsi="Times New Roman"/>
                <w:i/>
                <w:iCs/>
                <w:noProof/>
                <w:sz w:val="24"/>
                <w:szCs w:val="24"/>
              </w:rPr>
              <w:t>ART. 16</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_Toc135825768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22</w:t>
            </w:r>
            <w:r w:rsidR="00537D2E" w:rsidRPr="00CC4719">
              <w:rPr>
                <w:rFonts w:ascii="Times New Roman" w:hAnsi="Times New Roman"/>
                <w:noProof/>
                <w:webHidden/>
                <w:sz w:val="24"/>
                <w:szCs w:val="24"/>
              </w:rPr>
              <w:fldChar w:fldCharType="end"/>
            </w:r>
          </w:hyperlink>
        </w:p>
        <w:p w14:paraId="3B0A2951" w14:textId="2C4DE911" w:rsidR="00537D2E" w:rsidRPr="00CC4719" w:rsidRDefault="00F27163">
          <w:pPr>
            <w:pStyle w:val="Sommario1"/>
            <w:rPr>
              <w:rFonts w:ascii="Times New Roman" w:hAnsi="Times New Roman"/>
              <w:b w:val="0"/>
              <w:bCs w:val="0"/>
              <w:noProof/>
              <w:sz w:val="24"/>
              <w:szCs w:val="24"/>
            </w:rPr>
          </w:pPr>
          <w:hyperlink w:anchor="_Toc135825769" w:history="1">
            <w:r w:rsidR="00537D2E" w:rsidRPr="00CC4719">
              <w:rPr>
                <w:rStyle w:val="Collegamentoipertestuale"/>
                <w:rFonts w:ascii="Times New Roman" w:eastAsia="Times New Roman" w:hAnsi="Times New Roman"/>
                <w:i/>
                <w:iCs/>
                <w:noProof/>
                <w:sz w:val="24"/>
                <w:szCs w:val="24"/>
              </w:rPr>
              <w:t>ART. 17</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_Toc135825769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23</w:t>
            </w:r>
            <w:r w:rsidR="00537D2E" w:rsidRPr="00CC4719">
              <w:rPr>
                <w:rFonts w:ascii="Times New Roman" w:hAnsi="Times New Roman"/>
                <w:noProof/>
                <w:webHidden/>
                <w:sz w:val="24"/>
                <w:szCs w:val="24"/>
              </w:rPr>
              <w:fldChar w:fldCharType="end"/>
            </w:r>
          </w:hyperlink>
        </w:p>
        <w:p w14:paraId="0FDFDA67" w14:textId="01284DEE" w:rsidR="00537D2E" w:rsidRPr="00CC4719" w:rsidRDefault="00F27163">
          <w:pPr>
            <w:pStyle w:val="Sommario1"/>
            <w:rPr>
              <w:rFonts w:ascii="Times New Roman" w:hAnsi="Times New Roman"/>
              <w:b w:val="0"/>
              <w:bCs w:val="0"/>
              <w:noProof/>
              <w:sz w:val="24"/>
              <w:szCs w:val="24"/>
            </w:rPr>
          </w:pPr>
          <w:hyperlink w:anchor="_Toc135825770" w:history="1">
            <w:r w:rsidR="00537D2E" w:rsidRPr="00CC4719">
              <w:rPr>
                <w:rStyle w:val="Collegamentoipertestuale"/>
                <w:rFonts w:ascii="Times New Roman" w:eastAsia="Times New Roman" w:hAnsi="Times New Roman"/>
                <w:i/>
                <w:iCs/>
                <w:noProof/>
                <w:sz w:val="24"/>
                <w:szCs w:val="24"/>
              </w:rPr>
              <w:t>ART. 18</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_Toc135825770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24</w:t>
            </w:r>
            <w:r w:rsidR="00537D2E" w:rsidRPr="00CC4719">
              <w:rPr>
                <w:rFonts w:ascii="Times New Roman" w:hAnsi="Times New Roman"/>
                <w:noProof/>
                <w:webHidden/>
                <w:sz w:val="24"/>
                <w:szCs w:val="24"/>
              </w:rPr>
              <w:fldChar w:fldCharType="end"/>
            </w:r>
          </w:hyperlink>
        </w:p>
        <w:p w14:paraId="19CA49F5" w14:textId="7CE8BF6A" w:rsidR="00537D2E" w:rsidRPr="00CC4719" w:rsidRDefault="00F27163">
          <w:pPr>
            <w:pStyle w:val="Sommario1"/>
            <w:rPr>
              <w:rFonts w:ascii="Times New Roman" w:hAnsi="Times New Roman"/>
              <w:b w:val="0"/>
              <w:bCs w:val="0"/>
              <w:noProof/>
              <w:sz w:val="24"/>
              <w:szCs w:val="24"/>
            </w:rPr>
          </w:pPr>
          <w:hyperlink w:anchor="_Toc135825771" w:history="1">
            <w:r w:rsidR="00537D2E" w:rsidRPr="00CC4719">
              <w:rPr>
                <w:rStyle w:val="Collegamentoipertestuale"/>
                <w:rFonts w:ascii="Times New Roman" w:eastAsia="Times New Roman" w:hAnsi="Times New Roman"/>
                <w:i/>
                <w:iCs/>
                <w:noProof/>
                <w:sz w:val="24"/>
                <w:szCs w:val="24"/>
              </w:rPr>
              <w:t>(Rifinanziamento del Fondo per le emergenze nazionali)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_Toc135825771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24</w:t>
            </w:r>
            <w:r w:rsidR="00537D2E" w:rsidRPr="00CC4719">
              <w:rPr>
                <w:rFonts w:ascii="Times New Roman" w:hAnsi="Times New Roman"/>
                <w:noProof/>
                <w:webHidden/>
                <w:sz w:val="24"/>
                <w:szCs w:val="24"/>
              </w:rPr>
              <w:fldChar w:fldCharType="end"/>
            </w:r>
          </w:hyperlink>
        </w:p>
        <w:p w14:paraId="0083F9C0" w14:textId="1347B577" w:rsidR="00537D2E" w:rsidRPr="00CC4719" w:rsidRDefault="00F27163">
          <w:pPr>
            <w:pStyle w:val="Sommario1"/>
            <w:rPr>
              <w:rFonts w:ascii="Times New Roman" w:hAnsi="Times New Roman"/>
              <w:b w:val="0"/>
              <w:bCs w:val="0"/>
              <w:noProof/>
              <w:sz w:val="24"/>
              <w:szCs w:val="24"/>
            </w:rPr>
          </w:pPr>
          <w:hyperlink w:anchor="_Toc135825772" w:history="1">
            <w:r w:rsidR="00537D2E" w:rsidRPr="00CC4719">
              <w:rPr>
                <w:rStyle w:val="Collegamentoipertestuale"/>
                <w:rFonts w:ascii="Times New Roman" w:eastAsia="Times New Roman" w:hAnsi="Times New Roman"/>
                <w:i/>
                <w:iCs/>
                <w:noProof/>
                <w:sz w:val="24"/>
                <w:szCs w:val="24"/>
              </w:rPr>
              <w:t>ART. 19</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_Toc135825772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24</w:t>
            </w:r>
            <w:r w:rsidR="00537D2E" w:rsidRPr="00CC4719">
              <w:rPr>
                <w:rFonts w:ascii="Times New Roman" w:hAnsi="Times New Roman"/>
                <w:noProof/>
                <w:webHidden/>
                <w:sz w:val="24"/>
                <w:szCs w:val="24"/>
              </w:rPr>
              <w:fldChar w:fldCharType="end"/>
            </w:r>
          </w:hyperlink>
        </w:p>
        <w:p w14:paraId="6210E1A3" w14:textId="634C5A30" w:rsidR="00537D2E" w:rsidRPr="00CC4719" w:rsidRDefault="00F27163">
          <w:pPr>
            <w:pStyle w:val="Sommario1"/>
            <w:rPr>
              <w:rFonts w:ascii="Times New Roman" w:hAnsi="Times New Roman"/>
              <w:b w:val="0"/>
              <w:bCs w:val="0"/>
              <w:noProof/>
              <w:sz w:val="24"/>
              <w:szCs w:val="24"/>
            </w:rPr>
          </w:pPr>
          <w:hyperlink w:anchor="_Toc135825773" w:history="1">
            <w:r w:rsidR="00537D2E" w:rsidRPr="00CC4719">
              <w:rPr>
                <w:rStyle w:val="Collegamentoipertestuale"/>
                <w:rFonts w:ascii="Times New Roman" w:eastAsia="Times New Roman" w:hAnsi="Times New Roman"/>
                <w:i/>
                <w:iCs/>
                <w:noProof/>
                <w:sz w:val="24"/>
                <w:szCs w:val="24"/>
              </w:rPr>
              <w:t>ART. 20</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_Toc135825773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25</w:t>
            </w:r>
            <w:r w:rsidR="00537D2E" w:rsidRPr="00CC4719">
              <w:rPr>
                <w:rFonts w:ascii="Times New Roman" w:hAnsi="Times New Roman"/>
                <w:noProof/>
                <w:webHidden/>
                <w:sz w:val="24"/>
                <w:szCs w:val="24"/>
              </w:rPr>
              <w:fldChar w:fldCharType="end"/>
            </w:r>
          </w:hyperlink>
        </w:p>
        <w:p w14:paraId="3CAD0E78" w14:textId="675C694D" w:rsidR="00537D2E" w:rsidRPr="00CC4719" w:rsidRDefault="00F27163">
          <w:pPr>
            <w:pStyle w:val="Sommario1"/>
            <w:rPr>
              <w:rFonts w:ascii="Times New Roman" w:hAnsi="Times New Roman"/>
              <w:b w:val="0"/>
              <w:bCs w:val="0"/>
              <w:noProof/>
              <w:sz w:val="24"/>
              <w:szCs w:val="24"/>
            </w:rPr>
          </w:pPr>
          <w:hyperlink w:anchor="_Toc135825774" w:history="1">
            <w:r w:rsidR="00537D2E" w:rsidRPr="00CC4719">
              <w:rPr>
                <w:rStyle w:val="Collegamentoipertestuale"/>
                <w:rFonts w:ascii="Times New Roman" w:eastAsia="Times New Roman" w:hAnsi="Times New Roman"/>
                <w:i/>
                <w:iCs/>
                <w:noProof/>
                <w:sz w:val="24"/>
                <w:szCs w:val="24"/>
              </w:rPr>
              <w:t>CAPO II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_Toc135825774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25</w:t>
            </w:r>
            <w:r w:rsidR="00537D2E" w:rsidRPr="00CC4719">
              <w:rPr>
                <w:rFonts w:ascii="Times New Roman" w:hAnsi="Times New Roman"/>
                <w:noProof/>
                <w:webHidden/>
                <w:sz w:val="24"/>
                <w:szCs w:val="24"/>
              </w:rPr>
              <w:fldChar w:fldCharType="end"/>
            </w:r>
          </w:hyperlink>
        </w:p>
        <w:p w14:paraId="5610F83F" w14:textId="60E2E21B" w:rsidR="00537D2E" w:rsidRPr="00CC4719" w:rsidRDefault="00F27163">
          <w:pPr>
            <w:pStyle w:val="Sommario1"/>
            <w:rPr>
              <w:rFonts w:ascii="Times New Roman" w:hAnsi="Times New Roman"/>
              <w:b w:val="0"/>
              <w:bCs w:val="0"/>
              <w:noProof/>
              <w:sz w:val="24"/>
              <w:szCs w:val="24"/>
            </w:rPr>
          </w:pPr>
          <w:hyperlink w:anchor="_Toc135825775" w:history="1">
            <w:r w:rsidR="00537D2E" w:rsidRPr="00CC4719">
              <w:rPr>
                <w:rStyle w:val="Collegamentoipertestuale"/>
                <w:rFonts w:ascii="Times New Roman" w:eastAsia="Times New Roman" w:hAnsi="Times New Roman"/>
                <w:i/>
                <w:iCs/>
                <w:noProof/>
                <w:sz w:val="24"/>
                <w:szCs w:val="24"/>
              </w:rPr>
              <w:t>(Misure urgenti nel settore energetico)</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_Toc135825775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25</w:t>
            </w:r>
            <w:r w:rsidR="00537D2E" w:rsidRPr="00CC4719">
              <w:rPr>
                <w:rFonts w:ascii="Times New Roman" w:hAnsi="Times New Roman"/>
                <w:noProof/>
                <w:webHidden/>
                <w:sz w:val="24"/>
                <w:szCs w:val="24"/>
              </w:rPr>
              <w:fldChar w:fldCharType="end"/>
            </w:r>
          </w:hyperlink>
        </w:p>
        <w:p w14:paraId="64105CE1" w14:textId="013A9749" w:rsidR="00537D2E" w:rsidRPr="00CC4719" w:rsidRDefault="00F27163">
          <w:pPr>
            <w:pStyle w:val="Sommario1"/>
            <w:rPr>
              <w:rFonts w:ascii="Times New Roman" w:hAnsi="Times New Roman"/>
              <w:b w:val="0"/>
              <w:bCs w:val="0"/>
              <w:noProof/>
              <w:sz w:val="24"/>
              <w:szCs w:val="24"/>
            </w:rPr>
          </w:pPr>
          <w:hyperlink w:anchor="_Toc135825776" w:history="1">
            <w:r w:rsidR="00537D2E" w:rsidRPr="00CC4719">
              <w:rPr>
                <w:rStyle w:val="Collegamentoipertestuale"/>
                <w:rFonts w:ascii="Times New Roman" w:eastAsia="Times New Roman" w:hAnsi="Times New Roman"/>
                <w:i/>
                <w:iCs/>
                <w:noProof/>
                <w:sz w:val="24"/>
                <w:szCs w:val="24"/>
              </w:rPr>
              <w:t>ART. 21</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_Toc135825776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25</w:t>
            </w:r>
            <w:r w:rsidR="00537D2E" w:rsidRPr="00CC4719">
              <w:rPr>
                <w:rFonts w:ascii="Times New Roman" w:hAnsi="Times New Roman"/>
                <w:noProof/>
                <w:webHidden/>
                <w:sz w:val="24"/>
                <w:szCs w:val="24"/>
              </w:rPr>
              <w:fldChar w:fldCharType="end"/>
            </w:r>
          </w:hyperlink>
        </w:p>
        <w:p w14:paraId="62C81554" w14:textId="152C34E6" w:rsidR="00537D2E" w:rsidRPr="00CC4719" w:rsidRDefault="00F27163">
          <w:pPr>
            <w:pStyle w:val="Sommario1"/>
            <w:rPr>
              <w:rFonts w:ascii="Times New Roman" w:hAnsi="Times New Roman"/>
              <w:b w:val="0"/>
              <w:bCs w:val="0"/>
              <w:noProof/>
              <w:sz w:val="24"/>
              <w:szCs w:val="24"/>
            </w:rPr>
          </w:pPr>
          <w:hyperlink w:anchor="_Toc135825777" w:history="1">
            <w:r w:rsidR="00537D2E" w:rsidRPr="00CC4719">
              <w:rPr>
                <w:rStyle w:val="Collegamentoipertestuale"/>
                <w:rFonts w:ascii="Times New Roman" w:eastAsia="Times New Roman" w:hAnsi="Times New Roman"/>
                <w:i/>
                <w:iCs/>
                <w:noProof/>
                <w:sz w:val="24"/>
                <w:szCs w:val="24"/>
              </w:rPr>
              <w:t>(Integrazioni della disciplina in materia di realizzazione di nuova capacità di rigassificazione)</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_Toc135825777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25</w:t>
            </w:r>
            <w:r w:rsidR="00537D2E" w:rsidRPr="00CC4719">
              <w:rPr>
                <w:rFonts w:ascii="Times New Roman" w:hAnsi="Times New Roman"/>
                <w:noProof/>
                <w:webHidden/>
                <w:sz w:val="24"/>
                <w:szCs w:val="24"/>
              </w:rPr>
              <w:fldChar w:fldCharType="end"/>
            </w:r>
          </w:hyperlink>
        </w:p>
        <w:p w14:paraId="30E71F71" w14:textId="1C1FF66B" w:rsidR="00537D2E" w:rsidRPr="00CC4719" w:rsidRDefault="00F27163">
          <w:pPr>
            <w:pStyle w:val="Sommario1"/>
            <w:rPr>
              <w:rFonts w:ascii="Times New Roman" w:hAnsi="Times New Roman"/>
              <w:b w:val="0"/>
              <w:bCs w:val="0"/>
              <w:noProof/>
              <w:sz w:val="24"/>
              <w:szCs w:val="24"/>
            </w:rPr>
          </w:pPr>
          <w:hyperlink w:anchor="_Toc135825778" w:history="1">
            <w:r w:rsidR="00537D2E" w:rsidRPr="00CC4719">
              <w:rPr>
                <w:rStyle w:val="Collegamentoipertestuale"/>
                <w:rFonts w:ascii="Times New Roman" w:eastAsia="Times New Roman" w:hAnsi="Times New Roman"/>
                <w:i/>
                <w:iCs/>
                <w:noProof/>
                <w:sz w:val="24"/>
                <w:szCs w:val="24"/>
              </w:rPr>
              <w:t>CAPO III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_Toc135825778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26</w:t>
            </w:r>
            <w:r w:rsidR="00537D2E" w:rsidRPr="00CC4719">
              <w:rPr>
                <w:rFonts w:ascii="Times New Roman" w:hAnsi="Times New Roman"/>
                <w:noProof/>
                <w:webHidden/>
                <w:sz w:val="24"/>
                <w:szCs w:val="24"/>
              </w:rPr>
              <w:fldChar w:fldCharType="end"/>
            </w:r>
          </w:hyperlink>
        </w:p>
        <w:p w14:paraId="2DAE096B" w14:textId="7F4284F4" w:rsidR="00537D2E" w:rsidRPr="00CC4719" w:rsidRDefault="00F27163">
          <w:pPr>
            <w:pStyle w:val="Sommario1"/>
            <w:rPr>
              <w:rFonts w:ascii="Times New Roman" w:hAnsi="Times New Roman"/>
              <w:b w:val="0"/>
              <w:bCs w:val="0"/>
              <w:noProof/>
              <w:sz w:val="24"/>
              <w:szCs w:val="24"/>
            </w:rPr>
          </w:pPr>
          <w:hyperlink w:anchor="_Toc135825779" w:history="1">
            <w:r w:rsidR="00537D2E" w:rsidRPr="00CC4719">
              <w:rPr>
                <w:rStyle w:val="Collegamentoipertestuale"/>
                <w:rFonts w:ascii="Times New Roman" w:eastAsia="Times New Roman" w:hAnsi="Times New Roman"/>
                <w:i/>
                <w:iCs/>
                <w:noProof/>
                <w:sz w:val="24"/>
                <w:szCs w:val="24"/>
              </w:rPr>
              <w:t>(Disposizioni finanziarie e finali)</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_Toc135825779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26</w:t>
            </w:r>
            <w:r w:rsidR="00537D2E" w:rsidRPr="00CC4719">
              <w:rPr>
                <w:rFonts w:ascii="Times New Roman" w:hAnsi="Times New Roman"/>
                <w:noProof/>
                <w:webHidden/>
                <w:sz w:val="24"/>
                <w:szCs w:val="24"/>
              </w:rPr>
              <w:fldChar w:fldCharType="end"/>
            </w:r>
          </w:hyperlink>
        </w:p>
        <w:p w14:paraId="08AC1FC5" w14:textId="71C4920C" w:rsidR="00537D2E" w:rsidRPr="00CC4719" w:rsidRDefault="00F27163">
          <w:pPr>
            <w:pStyle w:val="Sommario1"/>
            <w:rPr>
              <w:rFonts w:ascii="Times New Roman" w:hAnsi="Times New Roman"/>
              <w:b w:val="0"/>
              <w:bCs w:val="0"/>
              <w:noProof/>
              <w:sz w:val="24"/>
              <w:szCs w:val="24"/>
            </w:rPr>
          </w:pPr>
          <w:hyperlink w:anchor="_Toc135825780" w:history="1">
            <w:r w:rsidR="00537D2E" w:rsidRPr="00CC4719">
              <w:rPr>
                <w:rStyle w:val="Collegamentoipertestuale"/>
                <w:rFonts w:ascii="Times New Roman" w:hAnsi="Times New Roman"/>
                <w:i/>
                <w:iCs/>
                <w:noProof/>
                <w:sz w:val="24"/>
                <w:szCs w:val="24"/>
              </w:rPr>
              <w:t>ART. 22</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_Toc135825780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27</w:t>
            </w:r>
            <w:r w:rsidR="00537D2E" w:rsidRPr="00CC4719">
              <w:rPr>
                <w:rFonts w:ascii="Times New Roman" w:hAnsi="Times New Roman"/>
                <w:noProof/>
                <w:webHidden/>
                <w:sz w:val="24"/>
                <w:szCs w:val="24"/>
              </w:rPr>
              <w:fldChar w:fldCharType="end"/>
            </w:r>
          </w:hyperlink>
        </w:p>
        <w:p w14:paraId="4E4B907F" w14:textId="67760F1B" w:rsidR="00537D2E" w:rsidRPr="00CC4719" w:rsidRDefault="00F27163">
          <w:pPr>
            <w:pStyle w:val="Sommario1"/>
            <w:rPr>
              <w:rFonts w:ascii="Times New Roman" w:hAnsi="Times New Roman"/>
              <w:b w:val="0"/>
              <w:bCs w:val="0"/>
              <w:noProof/>
              <w:sz w:val="24"/>
              <w:szCs w:val="24"/>
            </w:rPr>
          </w:pPr>
          <w:hyperlink w:anchor="_Toc135825781" w:history="1">
            <w:r w:rsidR="00537D2E" w:rsidRPr="00CC4719">
              <w:rPr>
                <w:rStyle w:val="Collegamentoipertestuale"/>
                <w:rFonts w:ascii="Times New Roman" w:eastAsia="Times New Roman" w:hAnsi="Times New Roman"/>
                <w:i/>
                <w:iCs/>
                <w:noProof/>
                <w:sz w:val="24"/>
                <w:szCs w:val="24"/>
              </w:rPr>
              <w:t>(</w:t>
            </w:r>
            <w:r w:rsidR="00537D2E" w:rsidRPr="00CC4719">
              <w:rPr>
                <w:rStyle w:val="Collegamentoipertestuale"/>
                <w:rFonts w:ascii="Times New Roman" w:hAnsi="Times New Roman"/>
                <w:i/>
                <w:iCs/>
                <w:noProof/>
                <w:sz w:val="24"/>
                <w:szCs w:val="24"/>
              </w:rPr>
              <w:t>Disposizioni urgenti in materia di beni mobili giacenti e in materia di giochi</w:t>
            </w:r>
            <w:r w:rsidR="00537D2E" w:rsidRPr="00CC4719">
              <w:rPr>
                <w:rStyle w:val="Collegamentoipertestuale"/>
                <w:rFonts w:ascii="Times New Roman" w:eastAsia="Times New Roman" w:hAnsi="Times New Roman"/>
                <w:i/>
                <w:iCs/>
                <w:noProof/>
                <w:sz w:val="24"/>
                <w:szCs w:val="24"/>
              </w:rPr>
              <w:t>)</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_Toc135825781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27</w:t>
            </w:r>
            <w:r w:rsidR="00537D2E" w:rsidRPr="00CC4719">
              <w:rPr>
                <w:rFonts w:ascii="Times New Roman" w:hAnsi="Times New Roman"/>
                <w:noProof/>
                <w:webHidden/>
                <w:sz w:val="24"/>
                <w:szCs w:val="24"/>
              </w:rPr>
              <w:fldChar w:fldCharType="end"/>
            </w:r>
          </w:hyperlink>
        </w:p>
        <w:p w14:paraId="43F3405D" w14:textId="689F30E9" w:rsidR="00537D2E" w:rsidRPr="00CC4719" w:rsidRDefault="00F27163">
          <w:pPr>
            <w:pStyle w:val="Sommario1"/>
            <w:rPr>
              <w:rFonts w:ascii="Times New Roman" w:hAnsi="Times New Roman"/>
              <w:b w:val="0"/>
              <w:bCs w:val="0"/>
              <w:noProof/>
              <w:sz w:val="24"/>
              <w:szCs w:val="24"/>
            </w:rPr>
          </w:pPr>
          <w:hyperlink w:anchor="_Toc135825782" w:history="1">
            <w:r w:rsidR="00537D2E" w:rsidRPr="00CC4719">
              <w:rPr>
                <w:rStyle w:val="Collegamentoipertestuale"/>
                <w:rFonts w:ascii="Times New Roman" w:eastAsia="Times New Roman" w:hAnsi="Times New Roman"/>
                <w:i/>
                <w:iCs/>
                <w:noProof/>
                <w:sz w:val="24"/>
                <w:szCs w:val="24"/>
              </w:rPr>
              <w:t>ART. 23</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_Toc135825782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27</w:t>
            </w:r>
            <w:r w:rsidR="00537D2E" w:rsidRPr="00CC4719">
              <w:rPr>
                <w:rFonts w:ascii="Times New Roman" w:hAnsi="Times New Roman"/>
                <w:noProof/>
                <w:webHidden/>
                <w:sz w:val="24"/>
                <w:szCs w:val="24"/>
              </w:rPr>
              <w:fldChar w:fldCharType="end"/>
            </w:r>
          </w:hyperlink>
        </w:p>
        <w:p w14:paraId="65F8FCA9" w14:textId="7A76D397" w:rsidR="00537D2E" w:rsidRPr="00CC4719" w:rsidRDefault="00F27163">
          <w:pPr>
            <w:pStyle w:val="Sommario1"/>
            <w:rPr>
              <w:rFonts w:ascii="Times New Roman" w:hAnsi="Times New Roman"/>
              <w:b w:val="0"/>
              <w:bCs w:val="0"/>
              <w:noProof/>
              <w:sz w:val="24"/>
              <w:szCs w:val="24"/>
            </w:rPr>
          </w:pPr>
          <w:hyperlink w:anchor="_Toc135825783" w:history="1">
            <w:r w:rsidR="00537D2E" w:rsidRPr="00CC4719">
              <w:rPr>
                <w:rStyle w:val="Collegamentoipertestuale"/>
                <w:rFonts w:ascii="Times New Roman" w:eastAsia="Times New Roman" w:hAnsi="Times New Roman"/>
                <w:i/>
                <w:iCs/>
                <w:noProof/>
                <w:sz w:val="24"/>
                <w:szCs w:val="24"/>
              </w:rPr>
              <w:t>(Disposizioni finanziarie)</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_Toc135825783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27</w:t>
            </w:r>
            <w:r w:rsidR="00537D2E" w:rsidRPr="00CC4719">
              <w:rPr>
                <w:rFonts w:ascii="Times New Roman" w:hAnsi="Times New Roman"/>
                <w:noProof/>
                <w:webHidden/>
                <w:sz w:val="24"/>
                <w:szCs w:val="24"/>
              </w:rPr>
              <w:fldChar w:fldCharType="end"/>
            </w:r>
          </w:hyperlink>
        </w:p>
        <w:p w14:paraId="1C01C72C" w14:textId="6216082F" w:rsidR="00537D2E" w:rsidRPr="00CC4719" w:rsidRDefault="00F27163">
          <w:pPr>
            <w:pStyle w:val="Sommario1"/>
            <w:rPr>
              <w:rFonts w:ascii="Times New Roman" w:hAnsi="Times New Roman"/>
              <w:b w:val="0"/>
              <w:bCs w:val="0"/>
              <w:noProof/>
              <w:sz w:val="24"/>
              <w:szCs w:val="24"/>
            </w:rPr>
          </w:pPr>
          <w:hyperlink w:anchor="_Toc135825784" w:history="1">
            <w:r w:rsidR="00537D2E" w:rsidRPr="00CC4719">
              <w:rPr>
                <w:rStyle w:val="Collegamentoipertestuale"/>
                <w:rFonts w:ascii="Times New Roman" w:eastAsia="Times New Roman" w:hAnsi="Times New Roman"/>
                <w:i/>
                <w:iCs/>
                <w:noProof/>
                <w:sz w:val="24"/>
                <w:szCs w:val="24"/>
              </w:rPr>
              <w:t>ART. 24</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_Toc135825784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28</w:t>
            </w:r>
            <w:r w:rsidR="00537D2E" w:rsidRPr="00CC4719">
              <w:rPr>
                <w:rFonts w:ascii="Times New Roman" w:hAnsi="Times New Roman"/>
                <w:noProof/>
                <w:webHidden/>
                <w:sz w:val="24"/>
                <w:szCs w:val="24"/>
              </w:rPr>
              <w:fldChar w:fldCharType="end"/>
            </w:r>
          </w:hyperlink>
        </w:p>
        <w:p w14:paraId="0B42AC6B" w14:textId="3224FB6D" w:rsidR="00537D2E" w:rsidRPr="00CC4719" w:rsidRDefault="00F27163">
          <w:pPr>
            <w:pStyle w:val="Sommario1"/>
            <w:rPr>
              <w:rFonts w:ascii="Times New Roman" w:hAnsi="Times New Roman"/>
              <w:b w:val="0"/>
              <w:bCs w:val="0"/>
              <w:noProof/>
              <w:sz w:val="24"/>
              <w:szCs w:val="24"/>
            </w:rPr>
          </w:pPr>
          <w:hyperlink w:anchor="_Toc135825785" w:history="1">
            <w:r w:rsidR="00537D2E" w:rsidRPr="00CC4719">
              <w:rPr>
                <w:rStyle w:val="Collegamentoipertestuale"/>
                <w:rFonts w:ascii="Times New Roman" w:eastAsia="Times New Roman" w:hAnsi="Times New Roman"/>
                <w:i/>
                <w:iCs/>
                <w:noProof/>
                <w:sz w:val="24"/>
                <w:szCs w:val="24"/>
              </w:rPr>
              <w:t>(Entrata in vigore)</w:t>
            </w:r>
            <w:r w:rsidR="00537D2E" w:rsidRPr="00CC4719">
              <w:rPr>
                <w:rFonts w:ascii="Times New Roman" w:hAnsi="Times New Roman"/>
                <w:noProof/>
                <w:webHidden/>
                <w:sz w:val="24"/>
                <w:szCs w:val="24"/>
              </w:rPr>
              <w:tab/>
            </w:r>
            <w:r w:rsidR="00537D2E" w:rsidRPr="00CC4719">
              <w:rPr>
                <w:rFonts w:ascii="Times New Roman" w:hAnsi="Times New Roman"/>
                <w:noProof/>
                <w:webHidden/>
                <w:sz w:val="24"/>
                <w:szCs w:val="24"/>
              </w:rPr>
              <w:fldChar w:fldCharType="begin"/>
            </w:r>
            <w:r w:rsidR="00537D2E" w:rsidRPr="00CC4719">
              <w:rPr>
                <w:rFonts w:ascii="Times New Roman" w:hAnsi="Times New Roman"/>
                <w:noProof/>
                <w:webHidden/>
                <w:sz w:val="24"/>
                <w:szCs w:val="24"/>
              </w:rPr>
              <w:instrText xml:space="preserve"> PAGEREF _Toc135825785 \h </w:instrText>
            </w:r>
            <w:r w:rsidR="00537D2E" w:rsidRPr="00CC4719">
              <w:rPr>
                <w:rFonts w:ascii="Times New Roman" w:hAnsi="Times New Roman"/>
                <w:noProof/>
                <w:webHidden/>
                <w:sz w:val="24"/>
                <w:szCs w:val="24"/>
              </w:rPr>
            </w:r>
            <w:r w:rsidR="00537D2E" w:rsidRPr="00CC4719">
              <w:rPr>
                <w:rFonts w:ascii="Times New Roman" w:hAnsi="Times New Roman"/>
                <w:noProof/>
                <w:webHidden/>
                <w:sz w:val="24"/>
                <w:szCs w:val="24"/>
              </w:rPr>
              <w:fldChar w:fldCharType="separate"/>
            </w:r>
            <w:r w:rsidR="00537D2E" w:rsidRPr="00CC4719">
              <w:rPr>
                <w:rFonts w:ascii="Times New Roman" w:hAnsi="Times New Roman"/>
                <w:noProof/>
                <w:webHidden/>
                <w:sz w:val="24"/>
                <w:szCs w:val="24"/>
              </w:rPr>
              <w:t>28</w:t>
            </w:r>
            <w:r w:rsidR="00537D2E" w:rsidRPr="00CC4719">
              <w:rPr>
                <w:rFonts w:ascii="Times New Roman" w:hAnsi="Times New Roman"/>
                <w:noProof/>
                <w:webHidden/>
                <w:sz w:val="24"/>
                <w:szCs w:val="24"/>
              </w:rPr>
              <w:fldChar w:fldCharType="end"/>
            </w:r>
          </w:hyperlink>
        </w:p>
        <w:p w14:paraId="66D71B29" w14:textId="17DD38A6" w:rsidR="003D1D7B" w:rsidRPr="00CC4719" w:rsidRDefault="003D1D7B" w:rsidP="00D3328C">
          <w:pPr>
            <w:spacing w:after="0" w:line="360" w:lineRule="auto"/>
            <w:rPr>
              <w:rFonts w:ascii="Times New Roman" w:hAnsi="Times New Roman" w:cs="Times New Roman"/>
              <w:b/>
              <w:bCs/>
              <w:sz w:val="24"/>
              <w:szCs w:val="24"/>
            </w:rPr>
          </w:pPr>
          <w:r w:rsidRPr="00CC4719">
            <w:rPr>
              <w:rFonts w:ascii="Times New Roman" w:hAnsi="Times New Roman" w:cs="Times New Roman"/>
              <w:b/>
              <w:bCs/>
              <w:sz w:val="24"/>
              <w:szCs w:val="24"/>
            </w:rPr>
            <w:fldChar w:fldCharType="end"/>
          </w:r>
        </w:p>
      </w:sdtContent>
    </w:sdt>
    <w:p w14:paraId="760971CB" w14:textId="7399952C" w:rsidR="003D1D7B" w:rsidRPr="00CC4719" w:rsidRDefault="003D1D7B" w:rsidP="00D3328C">
      <w:pPr>
        <w:rPr>
          <w:rFonts w:ascii="Times New Roman" w:hAnsi="Times New Roman" w:cs="Times New Roman"/>
          <w:sz w:val="24"/>
          <w:szCs w:val="24"/>
        </w:rPr>
      </w:pPr>
      <w:bookmarkStart w:id="0" w:name="_Hlk135381996"/>
    </w:p>
    <w:p w14:paraId="069EB3F7" w14:textId="77777777" w:rsidR="004003DE" w:rsidRPr="00CC4719" w:rsidRDefault="004003DE" w:rsidP="00D3328C">
      <w:pPr>
        <w:rPr>
          <w:rFonts w:ascii="Times New Roman" w:hAnsi="Times New Roman" w:cs="Times New Roman"/>
          <w:sz w:val="24"/>
          <w:szCs w:val="24"/>
        </w:rPr>
      </w:pPr>
      <w:r w:rsidRPr="00CC4719">
        <w:rPr>
          <w:rFonts w:ascii="Times New Roman" w:hAnsi="Times New Roman" w:cs="Times New Roman"/>
          <w:sz w:val="24"/>
          <w:szCs w:val="24"/>
        </w:rPr>
        <w:br w:type="page"/>
      </w:r>
    </w:p>
    <w:p w14:paraId="069D6F78" w14:textId="1CC68310" w:rsidR="00BD7AB4" w:rsidRPr="00CC4719" w:rsidRDefault="00BD7AB4" w:rsidP="00D3328C">
      <w:pPr>
        <w:jc w:val="center"/>
        <w:rPr>
          <w:rFonts w:ascii="Times New Roman" w:hAnsi="Times New Roman" w:cs="Times New Roman"/>
          <w:sz w:val="24"/>
          <w:szCs w:val="24"/>
        </w:rPr>
      </w:pPr>
      <w:r w:rsidRPr="00CC4719">
        <w:rPr>
          <w:rFonts w:ascii="Times New Roman" w:hAnsi="Times New Roman" w:cs="Times New Roman"/>
          <w:sz w:val="24"/>
          <w:szCs w:val="24"/>
        </w:rPr>
        <w:lastRenderedPageBreak/>
        <w:t>IL PRESIDENTE DELLA REPUBBLICA</w:t>
      </w:r>
    </w:p>
    <w:p w14:paraId="13091CD5" w14:textId="3DDC40C3"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Visti gli articoli 77 e 87 della Costituzione;</w:t>
      </w:r>
    </w:p>
    <w:p w14:paraId="5FA3D81E" w14:textId="02FA0FD3"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Vista la delibera del Consiglio dei ministri del 4 maggio 2023</w:t>
      </w:r>
      <w:r w:rsidR="002C455A"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con la quale è stato dichiarato, ai sensi degli articoli 7, comma 1, lettera c) e 24, comma 1, del decreto legislativo 2 gennaio 2018, n. 1, </w:t>
      </w:r>
      <w:r w:rsidR="0059791A" w:rsidRPr="00CC4719">
        <w:rPr>
          <w:rFonts w:ascii="Times New Roman" w:eastAsia="Times New Roman" w:hAnsi="Times New Roman" w:cs="Times New Roman"/>
          <w:sz w:val="24"/>
          <w:szCs w:val="24"/>
          <w:lang w:eastAsia="it-IT"/>
        </w:rPr>
        <w:t>lo stato di emergenza in conseguenza delle avverse condizioni meteorologiche che, a partire dal giorno 1° maggio 2023, hanno colpito il territorio delle province di Reggio-Emilia, di Modena, di Bologna, di Ferrara, di Ravenna e di Forlì-Cesena</w:t>
      </w:r>
      <w:r w:rsidRPr="00CC4719">
        <w:rPr>
          <w:rFonts w:ascii="Times New Roman" w:eastAsia="Times New Roman" w:hAnsi="Times New Roman" w:cs="Times New Roman"/>
          <w:sz w:val="24"/>
          <w:szCs w:val="24"/>
          <w:lang w:eastAsia="it-IT"/>
        </w:rPr>
        <w:t>;</w:t>
      </w:r>
    </w:p>
    <w:p w14:paraId="05F43475" w14:textId="1F7249CE" w:rsidR="002C0541" w:rsidRPr="00CC4719" w:rsidRDefault="002C0541" w:rsidP="00D3328C">
      <w:pPr>
        <w:spacing w:before="100" w:beforeAutospacing="1" w:after="20" w:line="240" w:lineRule="auto"/>
        <w:jc w:val="both"/>
        <w:rPr>
          <w:rFonts w:ascii="Times New Roman" w:eastAsia="Times New Roman" w:hAnsi="Times New Roman" w:cs="Times New Roman"/>
          <w:b/>
          <w:bCs/>
          <w:sz w:val="24"/>
          <w:szCs w:val="24"/>
          <w:lang w:eastAsia="it-IT"/>
        </w:rPr>
      </w:pPr>
      <w:r w:rsidRPr="00CC4719">
        <w:rPr>
          <w:rFonts w:ascii="Times New Roman" w:eastAsia="Times New Roman" w:hAnsi="Times New Roman" w:cs="Times New Roman"/>
          <w:sz w:val="24"/>
          <w:szCs w:val="24"/>
          <w:lang w:eastAsia="it-IT"/>
        </w:rPr>
        <w:t>Vista la delibera</w:t>
      </w:r>
      <w:r w:rsidR="00AF670C" w:rsidRPr="00CC4719">
        <w:rPr>
          <w:rFonts w:ascii="Times New Roman" w:eastAsia="Times New Roman" w:hAnsi="Times New Roman" w:cs="Times New Roman"/>
          <w:sz w:val="24"/>
          <w:szCs w:val="24"/>
          <w:lang w:eastAsia="it-IT"/>
        </w:rPr>
        <w:t xml:space="preserve"> </w:t>
      </w:r>
      <w:r w:rsidR="00CF7C5C" w:rsidRPr="00CC4719">
        <w:rPr>
          <w:rFonts w:ascii="Times New Roman" w:eastAsia="Times New Roman" w:hAnsi="Times New Roman" w:cs="Times New Roman"/>
          <w:sz w:val="24"/>
          <w:szCs w:val="24"/>
          <w:lang w:eastAsia="it-IT"/>
        </w:rPr>
        <w:t>del Consiglio dei ministri del</w:t>
      </w:r>
      <w:r w:rsidR="00AF670C" w:rsidRPr="00CC4719">
        <w:rPr>
          <w:rFonts w:ascii="Times New Roman" w:eastAsia="Times New Roman" w:hAnsi="Times New Roman" w:cs="Times New Roman"/>
          <w:sz w:val="24"/>
          <w:szCs w:val="24"/>
          <w:lang w:eastAsia="it-IT"/>
        </w:rPr>
        <w:t xml:space="preserve"> </w:t>
      </w:r>
      <w:r w:rsidR="00DD5E21" w:rsidRPr="00CC4719">
        <w:rPr>
          <w:rFonts w:ascii="Times New Roman" w:eastAsia="Times New Roman" w:hAnsi="Times New Roman" w:cs="Times New Roman"/>
          <w:sz w:val="24"/>
          <w:szCs w:val="24"/>
          <w:lang w:eastAsia="it-IT"/>
        </w:rPr>
        <w:t>23 ma</w:t>
      </w:r>
      <w:r w:rsidR="00AF670C" w:rsidRPr="00CC4719">
        <w:rPr>
          <w:rFonts w:ascii="Times New Roman" w:eastAsia="Times New Roman" w:hAnsi="Times New Roman" w:cs="Times New Roman"/>
          <w:sz w:val="24"/>
          <w:szCs w:val="24"/>
          <w:lang w:eastAsia="it-IT"/>
        </w:rPr>
        <w:t>ggio 2023</w:t>
      </w:r>
      <w:r w:rsidR="00DE4915" w:rsidRPr="00CC4719">
        <w:rPr>
          <w:rFonts w:ascii="Times New Roman" w:eastAsia="Times New Roman" w:hAnsi="Times New Roman" w:cs="Times New Roman"/>
          <w:b/>
          <w:bCs/>
          <w:sz w:val="24"/>
          <w:szCs w:val="24"/>
          <w:lang w:eastAsia="it-IT"/>
        </w:rPr>
        <w:t xml:space="preserve"> </w:t>
      </w:r>
      <w:r w:rsidR="00DE4915" w:rsidRPr="00CC4719">
        <w:rPr>
          <w:rFonts w:ascii="Times New Roman" w:eastAsia="Times New Roman" w:hAnsi="Times New Roman" w:cs="Times New Roman"/>
          <w:b/>
          <w:bCs/>
          <w:color w:val="FF0000"/>
          <w:sz w:val="24"/>
          <w:szCs w:val="24"/>
          <w:highlight w:val="yellow"/>
          <w:lang w:eastAsia="it-IT"/>
        </w:rPr>
        <w:t>con la quale sono stati estesi gli effetti dello stato di emergenza, dichiarato con delibera del Consiglio dei ministri del 4 maggio 2023, al territorio delle province di Reggio-Emilia, di Modena, di Bologna, di Ferrara, di Ravenna, di Forlì-Cesena e di Rimini in conseguenza delle ulteriori ed eccezionali avverse condizioni meteorologiche verificatesi a partire dal 16 maggio 2023,</w:t>
      </w:r>
      <w:r w:rsidR="00DE4915" w:rsidRPr="00CC4719">
        <w:rPr>
          <w:rFonts w:ascii="Times New Roman" w:eastAsia="Times New Roman" w:hAnsi="Times New Roman" w:cs="Times New Roman"/>
          <w:b/>
          <w:bCs/>
          <w:color w:val="FF0000"/>
          <w:sz w:val="24"/>
          <w:szCs w:val="24"/>
          <w:lang w:eastAsia="it-IT"/>
        </w:rPr>
        <w:t xml:space="preserve"> </w:t>
      </w:r>
    </w:p>
    <w:p w14:paraId="2BA6CE57" w14:textId="7B725020"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Visto il</w:t>
      </w:r>
      <w:r w:rsidR="00DE4915"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decreto legislativo 2 gennaio 2018, n. 1, recante «Codice della protezione civile»;</w:t>
      </w:r>
    </w:p>
    <w:p w14:paraId="3946B879" w14:textId="0B2946C6"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Ritenuta la straordinaria necessità ed urgenza di emanare disposizioni per fronteggiare gli eccezionali eventi </w:t>
      </w:r>
      <w:r w:rsidR="00BE5309" w:rsidRPr="00CC4719">
        <w:rPr>
          <w:rFonts w:ascii="Times New Roman" w:hAnsi="Times New Roman" w:cs="Times New Roman"/>
          <w:sz w:val="24"/>
          <w:szCs w:val="24"/>
        </w:rPr>
        <w:t>atmosferici, fran</w:t>
      </w:r>
      <w:r w:rsidR="00DD5E21" w:rsidRPr="00CC4719">
        <w:rPr>
          <w:rFonts w:ascii="Times New Roman" w:hAnsi="Times New Roman" w:cs="Times New Roman"/>
          <w:sz w:val="24"/>
          <w:szCs w:val="24"/>
        </w:rPr>
        <w:t xml:space="preserve">osi </w:t>
      </w:r>
      <w:r w:rsidR="00BE5309" w:rsidRPr="00CC4719">
        <w:rPr>
          <w:rFonts w:ascii="Times New Roman" w:hAnsi="Times New Roman" w:cs="Times New Roman"/>
          <w:sz w:val="24"/>
          <w:szCs w:val="24"/>
        </w:rPr>
        <w:t>ed alluvionali verificatisi</w:t>
      </w:r>
      <w:r w:rsidR="00BE5309" w:rsidRPr="00CC4719">
        <w:rPr>
          <w:rFonts w:ascii="Times New Roman" w:hAnsi="Times New Roman" w:cs="Times New Roman"/>
          <w:b/>
          <w:bCs/>
          <w:sz w:val="24"/>
          <w:szCs w:val="24"/>
        </w:rPr>
        <w:t xml:space="preserve"> </w:t>
      </w:r>
      <w:r w:rsidR="00BB475C" w:rsidRPr="00CC4719">
        <w:rPr>
          <w:rFonts w:ascii="Times New Roman" w:eastAsia="Times New Roman" w:hAnsi="Times New Roman" w:cs="Times New Roman"/>
          <w:sz w:val="24"/>
          <w:szCs w:val="24"/>
          <w:lang w:eastAsia="it-IT"/>
        </w:rPr>
        <w:t>a</w:t>
      </w:r>
      <w:r w:rsidRPr="00CC4719">
        <w:rPr>
          <w:rFonts w:ascii="Times New Roman" w:eastAsia="Times New Roman" w:hAnsi="Times New Roman" w:cs="Times New Roman"/>
          <w:sz w:val="24"/>
          <w:szCs w:val="24"/>
          <w:lang w:eastAsia="it-IT"/>
        </w:rPr>
        <w:t xml:space="preserve"> partire dal giorno </w:t>
      </w:r>
      <w:r w:rsidR="00BB475C" w:rsidRPr="00CC4719">
        <w:rPr>
          <w:rFonts w:ascii="Times New Roman" w:eastAsia="Times New Roman" w:hAnsi="Times New Roman" w:cs="Times New Roman"/>
          <w:sz w:val="24"/>
          <w:szCs w:val="24"/>
          <w:lang w:eastAsia="it-IT"/>
        </w:rPr>
        <w:t>1° maggio 2023</w:t>
      </w:r>
      <w:r w:rsidRPr="00CC4719">
        <w:rPr>
          <w:rFonts w:ascii="Times New Roman" w:eastAsia="Times New Roman" w:hAnsi="Times New Roman" w:cs="Times New Roman"/>
          <w:sz w:val="24"/>
          <w:szCs w:val="24"/>
          <w:lang w:eastAsia="it-IT"/>
        </w:rPr>
        <w:t>;</w:t>
      </w:r>
    </w:p>
    <w:p w14:paraId="01BFF0CF" w14:textId="1255A9AE"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Ritenuta altresì la straordinaria necessità e urgenza di rifinanziare il</w:t>
      </w:r>
      <w:r w:rsidR="00260515" w:rsidRPr="00CC4719">
        <w:rPr>
          <w:rFonts w:ascii="Times New Roman" w:eastAsia="Times New Roman" w:hAnsi="Times New Roman" w:cs="Times New Roman"/>
          <w:sz w:val="24"/>
          <w:szCs w:val="24"/>
          <w:lang w:eastAsia="it-IT"/>
        </w:rPr>
        <w:t xml:space="preserve"> Fondo per le emergenze nazionali di cui all'articolo 44 </w:t>
      </w:r>
      <w:r w:rsidR="0038246A" w:rsidRPr="00CC4719">
        <w:rPr>
          <w:rFonts w:ascii="Times New Roman" w:eastAsia="Times New Roman" w:hAnsi="Times New Roman" w:cs="Times New Roman"/>
          <w:sz w:val="24"/>
          <w:szCs w:val="24"/>
          <w:lang w:eastAsia="it-IT"/>
        </w:rPr>
        <w:t>del codice di cui a</w:t>
      </w:r>
      <w:r w:rsidR="00260515" w:rsidRPr="00CC4719">
        <w:rPr>
          <w:rFonts w:ascii="Times New Roman" w:eastAsia="Times New Roman" w:hAnsi="Times New Roman" w:cs="Times New Roman"/>
          <w:sz w:val="24"/>
          <w:szCs w:val="24"/>
          <w:lang w:eastAsia="it-IT"/>
        </w:rPr>
        <w:t>l decreto legislativo 2 gennaio 2018, n. 1</w:t>
      </w:r>
      <w:r w:rsidRPr="00CC4719">
        <w:rPr>
          <w:rFonts w:ascii="Times New Roman" w:eastAsia="Times New Roman" w:hAnsi="Times New Roman" w:cs="Times New Roman"/>
          <w:sz w:val="24"/>
          <w:szCs w:val="24"/>
          <w:lang w:eastAsia="it-IT"/>
        </w:rPr>
        <w:t>;</w:t>
      </w:r>
    </w:p>
    <w:p w14:paraId="7B5B27B6" w14:textId="347072E1" w:rsidR="00E5425C" w:rsidRPr="00CC4719" w:rsidRDefault="00E5425C"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hAnsi="Times New Roman" w:cs="Times New Roman"/>
          <w:sz w:val="24"/>
          <w:szCs w:val="24"/>
        </w:rPr>
        <w:t>Considerata, infine, la straordinaria necessità e urgenza di</w:t>
      </w:r>
      <w:r w:rsidRPr="00CC4719">
        <w:rPr>
          <w:rFonts w:ascii="Times New Roman" w:eastAsia="Times New Roman" w:hAnsi="Times New Roman" w:cs="Times New Roman"/>
          <w:sz w:val="24"/>
          <w:szCs w:val="24"/>
          <w:lang w:eastAsia="it-IT"/>
        </w:rPr>
        <w:t xml:space="preserve"> introdurre misure nel settore energetico</w:t>
      </w:r>
      <w:r w:rsidR="00F37F55" w:rsidRPr="00CC4719">
        <w:rPr>
          <w:rFonts w:ascii="Times New Roman" w:eastAsia="Times New Roman" w:hAnsi="Times New Roman" w:cs="Times New Roman"/>
          <w:sz w:val="24"/>
          <w:szCs w:val="24"/>
          <w:lang w:eastAsia="it-IT"/>
        </w:rPr>
        <w:t>;</w:t>
      </w:r>
    </w:p>
    <w:p w14:paraId="3B85D831" w14:textId="45AF031B" w:rsidR="002F224B" w:rsidRPr="00CC4719" w:rsidRDefault="002F224B" w:rsidP="00D3328C">
      <w:pPr>
        <w:spacing w:before="100" w:beforeAutospacing="1" w:after="20" w:line="24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Vista la deliberazione del Consiglio dei ministri adottata nella riunione del </w:t>
      </w:r>
      <w:r w:rsidR="00BB475C"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w:t>
      </w:r>
    </w:p>
    <w:p w14:paraId="554D9042" w14:textId="7436883B" w:rsidR="006815E9" w:rsidRPr="00CC4719" w:rsidRDefault="002F224B" w:rsidP="00421DCD">
      <w:pPr>
        <w:spacing w:before="100" w:beforeAutospacing="1" w:after="20" w:line="240" w:lineRule="auto"/>
        <w:jc w:val="both"/>
        <w:rPr>
          <w:rFonts w:ascii="Times New Roman" w:hAnsi="Times New Roman" w:cs="Times New Roman"/>
          <w:sz w:val="24"/>
          <w:szCs w:val="24"/>
        </w:rPr>
      </w:pPr>
      <w:r w:rsidRPr="00CC4719">
        <w:rPr>
          <w:rFonts w:ascii="Times New Roman" w:eastAsia="Times New Roman" w:hAnsi="Times New Roman" w:cs="Times New Roman"/>
          <w:sz w:val="24"/>
          <w:szCs w:val="24"/>
          <w:lang w:eastAsia="it-IT"/>
        </w:rPr>
        <w:t>Sulla proposta del Presidente del Consiglio dei ministri</w:t>
      </w:r>
      <w:r w:rsidR="007C5B1F" w:rsidRPr="00CC4719">
        <w:rPr>
          <w:rFonts w:ascii="Times New Roman" w:eastAsia="Times New Roman" w:hAnsi="Times New Roman" w:cs="Times New Roman"/>
          <w:sz w:val="24"/>
          <w:szCs w:val="24"/>
          <w:lang w:eastAsia="it-IT"/>
        </w:rPr>
        <w:t>, del</w:t>
      </w:r>
      <w:r w:rsidRPr="00CC4719">
        <w:rPr>
          <w:rFonts w:ascii="Times New Roman" w:eastAsia="Times New Roman" w:hAnsi="Times New Roman" w:cs="Times New Roman"/>
          <w:sz w:val="24"/>
          <w:szCs w:val="24"/>
          <w:lang w:eastAsia="it-IT"/>
        </w:rPr>
        <w:t xml:space="preserve"> Ministr</w:t>
      </w:r>
      <w:r w:rsidR="007C5B1F" w:rsidRPr="00CC4719">
        <w:rPr>
          <w:rFonts w:ascii="Times New Roman" w:eastAsia="Times New Roman" w:hAnsi="Times New Roman" w:cs="Times New Roman"/>
          <w:sz w:val="24"/>
          <w:szCs w:val="24"/>
          <w:lang w:eastAsia="it-IT"/>
        </w:rPr>
        <w:t>o</w:t>
      </w:r>
      <w:r w:rsidRPr="00CC4719">
        <w:rPr>
          <w:rFonts w:ascii="Times New Roman" w:eastAsia="Times New Roman" w:hAnsi="Times New Roman" w:cs="Times New Roman"/>
          <w:sz w:val="24"/>
          <w:szCs w:val="24"/>
          <w:lang w:eastAsia="it-IT"/>
        </w:rPr>
        <w:t xml:space="preserve"> per la protezione civile e le politiche del mare, </w:t>
      </w:r>
      <w:r w:rsidR="007C5B1F" w:rsidRPr="00CC4719">
        <w:rPr>
          <w:rFonts w:ascii="Times New Roman" w:eastAsia="Times New Roman" w:hAnsi="Times New Roman" w:cs="Times New Roman"/>
          <w:sz w:val="24"/>
          <w:szCs w:val="24"/>
          <w:lang w:eastAsia="it-IT"/>
        </w:rPr>
        <w:t xml:space="preserve">del Ministro </w:t>
      </w:r>
      <w:r w:rsidRPr="00CC4719">
        <w:rPr>
          <w:rFonts w:ascii="Times New Roman" w:eastAsia="Times New Roman" w:hAnsi="Times New Roman" w:cs="Times New Roman"/>
          <w:sz w:val="24"/>
          <w:szCs w:val="24"/>
          <w:lang w:eastAsia="it-IT"/>
        </w:rPr>
        <w:t xml:space="preserve">dell'economia e delle finanze, </w:t>
      </w:r>
      <w:r w:rsidR="007C5B1F" w:rsidRPr="00CC4719">
        <w:rPr>
          <w:rFonts w:ascii="Times New Roman" w:eastAsia="Times New Roman" w:hAnsi="Times New Roman" w:cs="Times New Roman"/>
          <w:sz w:val="24"/>
          <w:szCs w:val="24"/>
          <w:lang w:eastAsia="it-IT"/>
        </w:rPr>
        <w:t xml:space="preserve">del Ministro </w:t>
      </w:r>
      <w:r w:rsidR="00BB475C" w:rsidRPr="00CC4719">
        <w:rPr>
          <w:rFonts w:ascii="Times New Roman" w:eastAsia="Times New Roman" w:hAnsi="Times New Roman" w:cs="Times New Roman"/>
          <w:sz w:val="24"/>
          <w:szCs w:val="24"/>
          <w:lang w:eastAsia="it-IT"/>
        </w:rPr>
        <w:t xml:space="preserve">dell’ambiente e della sicurezza energetica, </w:t>
      </w:r>
      <w:r w:rsidR="00356BC5" w:rsidRPr="00CC4719">
        <w:rPr>
          <w:rFonts w:ascii="Times New Roman" w:eastAsia="Times New Roman" w:hAnsi="Times New Roman" w:cs="Times New Roman"/>
          <w:sz w:val="24"/>
          <w:szCs w:val="24"/>
          <w:lang w:eastAsia="it-IT"/>
        </w:rPr>
        <w:t xml:space="preserve">del Ministro dell’agricoltura, della sovranità alimentare e delle foreste, </w:t>
      </w:r>
      <w:r w:rsidR="00E129FF" w:rsidRPr="00CC4719">
        <w:rPr>
          <w:rFonts w:ascii="Times New Roman" w:eastAsia="Times New Roman" w:hAnsi="Times New Roman" w:cs="Times New Roman"/>
          <w:sz w:val="24"/>
          <w:szCs w:val="24"/>
          <w:lang w:eastAsia="it-IT"/>
        </w:rPr>
        <w:t xml:space="preserve">del Ministro delle imprese e del made in Italy, </w:t>
      </w:r>
      <w:r w:rsidR="00A0398A" w:rsidRPr="00CC4719">
        <w:rPr>
          <w:rFonts w:ascii="Times New Roman" w:eastAsia="Times New Roman" w:hAnsi="Times New Roman" w:cs="Times New Roman"/>
          <w:sz w:val="24"/>
          <w:szCs w:val="24"/>
          <w:lang w:eastAsia="it-IT"/>
        </w:rPr>
        <w:t>del Ministro degli affari esteri e della cooperazione internazionale</w:t>
      </w:r>
      <w:r w:rsidR="00A0398A" w:rsidRPr="00CC4719">
        <w:rPr>
          <w:rFonts w:ascii="Times New Roman" w:hAnsi="Times New Roman" w:cs="Times New Roman"/>
          <w:sz w:val="24"/>
          <w:szCs w:val="24"/>
          <w:shd w:val="clear" w:color="auto" w:fill="FFFFFF"/>
        </w:rPr>
        <w:t>,</w:t>
      </w:r>
      <w:r w:rsidR="00A0398A" w:rsidRPr="00CC4719">
        <w:rPr>
          <w:rFonts w:ascii="Times New Roman" w:eastAsia="Times New Roman" w:hAnsi="Times New Roman" w:cs="Times New Roman"/>
          <w:sz w:val="24"/>
          <w:szCs w:val="24"/>
          <w:lang w:eastAsia="it-IT"/>
        </w:rPr>
        <w:t xml:space="preserve"> </w:t>
      </w:r>
      <w:r w:rsidR="007C5B1F" w:rsidRPr="00CC4719">
        <w:rPr>
          <w:rFonts w:ascii="Times New Roman" w:eastAsia="Times New Roman" w:hAnsi="Times New Roman" w:cs="Times New Roman"/>
          <w:sz w:val="24"/>
          <w:szCs w:val="24"/>
          <w:lang w:eastAsia="it-IT"/>
        </w:rPr>
        <w:t xml:space="preserve">del Ministro </w:t>
      </w:r>
      <w:r w:rsidRPr="00CC4719">
        <w:rPr>
          <w:rFonts w:ascii="Times New Roman" w:eastAsia="Times New Roman" w:hAnsi="Times New Roman" w:cs="Times New Roman"/>
          <w:sz w:val="24"/>
          <w:szCs w:val="24"/>
          <w:lang w:eastAsia="it-IT"/>
        </w:rPr>
        <w:t>della giustizia</w:t>
      </w:r>
      <w:r w:rsidR="00564DDE" w:rsidRPr="00CC4719">
        <w:rPr>
          <w:rFonts w:ascii="Times New Roman" w:eastAsia="Times New Roman" w:hAnsi="Times New Roman" w:cs="Times New Roman"/>
          <w:sz w:val="24"/>
          <w:szCs w:val="24"/>
          <w:lang w:eastAsia="it-IT"/>
        </w:rPr>
        <w:t>,</w:t>
      </w:r>
      <w:r w:rsidR="007C5B1F" w:rsidRPr="00CC4719">
        <w:rPr>
          <w:rFonts w:ascii="Times New Roman" w:eastAsia="Times New Roman" w:hAnsi="Times New Roman" w:cs="Times New Roman"/>
          <w:sz w:val="24"/>
          <w:szCs w:val="24"/>
          <w:lang w:eastAsia="it-IT"/>
        </w:rPr>
        <w:t xml:space="preserve"> del Ministro</w:t>
      </w:r>
      <w:r w:rsidRPr="00CC4719">
        <w:rPr>
          <w:rFonts w:ascii="Times New Roman" w:eastAsia="Times New Roman" w:hAnsi="Times New Roman" w:cs="Times New Roman"/>
          <w:sz w:val="24"/>
          <w:szCs w:val="24"/>
          <w:lang w:eastAsia="it-IT"/>
        </w:rPr>
        <w:t xml:space="preserve"> del lavoro e delle politiche sociali</w:t>
      </w:r>
      <w:r w:rsidR="00A75C1D" w:rsidRPr="00CC4719">
        <w:rPr>
          <w:rFonts w:ascii="Times New Roman" w:eastAsia="Times New Roman" w:hAnsi="Times New Roman" w:cs="Times New Roman"/>
          <w:sz w:val="24"/>
          <w:szCs w:val="24"/>
          <w:lang w:eastAsia="it-IT"/>
        </w:rPr>
        <w:t>,</w:t>
      </w:r>
      <w:r w:rsidR="00564DDE" w:rsidRPr="00CC4719">
        <w:rPr>
          <w:rFonts w:ascii="Times New Roman" w:eastAsia="Times New Roman" w:hAnsi="Times New Roman" w:cs="Times New Roman"/>
          <w:sz w:val="24"/>
          <w:szCs w:val="24"/>
          <w:lang w:eastAsia="it-IT"/>
        </w:rPr>
        <w:t xml:space="preserve"> del Ministro dell’istruzione e del merito</w:t>
      </w:r>
      <w:r w:rsidR="00E129FF" w:rsidRPr="00CC4719">
        <w:rPr>
          <w:rFonts w:ascii="Times New Roman" w:eastAsia="Times New Roman" w:hAnsi="Times New Roman" w:cs="Times New Roman"/>
          <w:sz w:val="24"/>
          <w:szCs w:val="24"/>
          <w:lang w:eastAsia="it-IT"/>
        </w:rPr>
        <w:t>, del Ministro dell’università e della ricerca</w:t>
      </w:r>
      <w:r w:rsidR="00E73B28" w:rsidRPr="00CC4719">
        <w:rPr>
          <w:rFonts w:ascii="Times New Roman" w:eastAsia="Times New Roman" w:hAnsi="Times New Roman" w:cs="Times New Roman"/>
          <w:sz w:val="24"/>
          <w:szCs w:val="24"/>
          <w:lang w:eastAsia="it-IT"/>
        </w:rPr>
        <w:t>,</w:t>
      </w:r>
      <w:r w:rsidR="00E129FF" w:rsidRPr="00CC4719">
        <w:rPr>
          <w:rFonts w:ascii="Times New Roman" w:eastAsia="Times New Roman" w:hAnsi="Times New Roman" w:cs="Times New Roman"/>
          <w:sz w:val="24"/>
          <w:szCs w:val="24"/>
          <w:lang w:eastAsia="it-IT"/>
        </w:rPr>
        <w:t xml:space="preserve"> del Ministro della salute</w:t>
      </w:r>
      <w:r w:rsidR="00E73B28" w:rsidRPr="00CC4719">
        <w:rPr>
          <w:rFonts w:ascii="Times New Roman" w:eastAsia="Times New Roman" w:hAnsi="Times New Roman" w:cs="Times New Roman"/>
          <w:sz w:val="24"/>
          <w:szCs w:val="24"/>
          <w:lang w:eastAsia="it-IT"/>
        </w:rPr>
        <w:t xml:space="preserve">, </w:t>
      </w:r>
      <w:r w:rsidR="00E73B28" w:rsidRPr="00CC4719">
        <w:rPr>
          <w:rFonts w:ascii="Times New Roman" w:eastAsia="Times New Roman" w:hAnsi="Times New Roman" w:cs="Times New Roman"/>
          <w:b/>
          <w:bCs/>
          <w:color w:val="FF0000"/>
          <w:sz w:val="24"/>
          <w:szCs w:val="24"/>
          <w:highlight w:val="yellow"/>
          <w:lang w:eastAsia="it-IT"/>
        </w:rPr>
        <w:t>del Ministro del turismo, del Ministro per lo sport e i giovani, del Ministro per le disabilità, del Ministro della cultura e del Ministro delle infrastrutture e dei trasporti;</w:t>
      </w:r>
      <w:r w:rsidR="00E73B28" w:rsidRPr="00CC4719">
        <w:rPr>
          <w:rFonts w:ascii="Times New Roman" w:eastAsia="Times New Roman" w:hAnsi="Times New Roman" w:cs="Times New Roman"/>
          <w:color w:val="FF0000"/>
          <w:sz w:val="24"/>
          <w:szCs w:val="24"/>
          <w:lang w:eastAsia="it-IT"/>
        </w:rPr>
        <w:t xml:space="preserve"> </w:t>
      </w:r>
      <w:bookmarkEnd w:id="0"/>
    </w:p>
    <w:p w14:paraId="1A45B058" w14:textId="6B154242" w:rsidR="00BB475C" w:rsidRPr="00CC4719" w:rsidRDefault="00BB475C" w:rsidP="00D3328C">
      <w:pPr>
        <w:jc w:val="center"/>
        <w:rPr>
          <w:rFonts w:ascii="Times New Roman" w:hAnsi="Times New Roman" w:cs="Times New Roman"/>
          <w:sz w:val="24"/>
          <w:szCs w:val="24"/>
        </w:rPr>
      </w:pPr>
    </w:p>
    <w:p w14:paraId="299BBD83" w14:textId="77777777" w:rsidR="00421DCD" w:rsidRPr="00CC4719" w:rsidRDefault="00421DCD" w:rsidP="00D3328C">
      <w:pPr>
        <w:jc w:val="center"/>
        <w:rPr>
          <w:rFonts w:ascii="Times New Roman" w:hAnsi="Times New Roman" w:cs="Times New Roman"/>
          <w:sz w:val="24"/>
          <w:szCs w:val="24"/>
        </w:rPr>
      </w:pPr>
    </w:p>
    <w:p w14:paraId="01A80EEB" w14:textId="47D53EA8" w:rsidR="00BD7AB4" w:rsidRPr="00CC4719" w:rsidRDefault="00BD7AB4" w:rsidP="00D3328C">
      <w:pPr>
        <w:jc w:val="center"/>
        <w:rPr>
          <w:rFonts w:ascii="Times New Roman" w:hAnsi="Times New Roman" w:cs="Times New Roman"/>
          <w:sz w:val="24"/>
          <w:szCs w:val="24"/>
        </w:rPr>
      </w:pPr>
      <w:r w:rsidRPr="00CC4719">
        <w:rPr>
          <w:rFonts w:ascii="Times New Roman" w:hAnsi="Times New Roman" w:cs="Times New Roman"/>
          <w:sz w:val="24"/>
          <w:szCs w:val="24"/>
        </w:rPr>
        <w:t>EMANA</w:t>
      </w:r>
    </w:p>
    <w:p w14:paraId="6FA55161" w14:textId="31FA925A" w:rsidR="00135C48" w:rsidRPr="00CC4719" w:rsidRDefault="001726A6" w:rsidP="00D3328C">
      <w:pPr>
        <w:spacing w:after="0" w:line="360" w:lineRule="auto"/>
        <w:ind w:right="11"/>
        <w:jc w:val="center"/>
        <w:rPr>
          <w:rFonts w:ascii="Times New Roman" w:hAnsi="Times New Roman" w:cs="Times New Roman"/>
          <w:sz w:val="24"/>
          <w:szCs w:val="24"/>
        </w:rPr>
      </w:pPr>
      <w:r w:rsidRPr="00CC4719">
        <w:rPr>
          <w:rFonts w:ascii="Times New Roman" w:hAnsi="Times New Roman" w:cs="Times New Roman"/>
          <w:sz w:val="24"/>
          <w:szCs w:val="24"/>
        </w:rPr>
        <w:t>il seguente decreto-legge:</w:t>
      </w:r>
    </w:p>
    <w:p w14:paraId="74CD4BED" w14:textId="77777777" w:rsidR="00135C48" w:rsidRPr="00CC4719" w:rsidRDefault="00135C48" w:rsidP="00D3328C">
      <w:pPr>
        <w:rPr>
          <w:rFonts w:ascii="Times New Roman" w:hAnsi="Times New Roman" w:cs="Times New Roman"/>
          <w:sz w:val="24"/>
          <w:szCs w:val="24"/>
        </w:rPr>
      </w:pPr>
      <w:r w:rsidRPr="00CC4719">
        <w:rPr>
          <w:rFonts w:ascii="Times New Roman" w:hAnsi="Times New Roman" w:cs="Times New Roman"/>
          <w:sz w:val="24"/>
          <w:szCs w:val="24"/>
        </w:rPr>
        <w:br w:type="page"/>
      </w:r>
    </w:p>
    <w:p w14:paraId="7CC7E510" w14:textId="1BAB8064" w:rsidR="00E10485" w:rsidRPr="00CC4719" w:rsidRDefault="00E10485" w:rsidP="00D3328C">
      <w:pPr>
        <w:keepNext/>
        <w:keepLines/>
        <w:spacing w:after="0" w:line="360" w:lineRule="auto"/>
        <w:ind w:hanging="10"/>
        <w:jc w:val="center"/>
        <w:outlineLvl w:val="0"/>
        <w:rPr>
          <w:rFonts w:ascii="Times New Roman" w:eastAsia="Times New Roman" w:hAnsi="Times New Roman" w:cs="Times New Roman"/>
          <w:b/>
          <w:sz w:val="24"/>
          <w:szCs w:val="24"/>
          <w:lang w:eastAsia="it-IT"/>
        </w:rPr>
      </w:pPr>
      <w:bookmarkStart w:id="1" w:name="_Toc135825741"/>
      <w:bookmarkStart w:id="2" w:name="_Hlk135411836"/>
      <w:bookmarkStart w:id="3" w:name="_Toc129248835"/>
      <w:bookmarkStart w:id="4" w:name="_Toc130482783"/>
      <w:r w:rsidRPr="00CC4719">
        <w:rPr>
          <w:rFonts w:ascii="Times New Roman" w:eastAsia="Times New Roman" w:hAnsi="Times New Roman" w:cs="Times New Roman"/>
          <w:b/>
          <w:sz w:val="24"/>
          <w:szCs w:val="24"/>
          <w:lang w:eastAsia="it-IT"/>
        </w:rPr>
        <w:lastRenderedPageBreak/>
        <w:t>CAPO I</w:t>
      </w:r>
      <w:bookmarkEnd w:id="1"/>
    </w:p>
    <w:p w14:paraId="5DE4DACB" w14:textId="67A84043" w:rsidR="00E10485" w:rsidRPr="00CC4719" w:rsidRDefault="00E10485" w:rsidP="00D3328C">
      <w:pPr>
        <w:keepNext/>
        <w:keepLines/>
        <w:spacing w:after="0" w:line="360" w:lineRule="auto"/>
        <w:ind w:hanging="10"/>
        <w:jc w:val="center"/>
        <w:outlineLvl w:val="0"/>
        <w:rPr>
          <w:rFonts w:ascii="Times New Roman" w:eastAsia="Times New Roman" w:hAnsi="Times New Roman" w:cs="Times New Roman"/>
          <w:b/>
          <w:sz w:val="24"/>
          <w:szCs w:val="24"/>
          <w:lang w:eastAsia="it-IT"/>
        </w:rPr>
      </w:pPr>
      <w:bookmarkStart w:id="5" w:name="_Toc135825742"/>
      <w:r w:rsidRPr="00CC4719">
        <w:rPr>
          <w:rFonts w:ascii="Times New Roman" w:eastAsia="Times New Roman" w:hAnsi="Times New Roman" w:cs="Times New Roman"/>
          <w:b/>
          <w:sz w:val="24"/>
          <w:szCs w:val="24"/>
          <w:lang w:eastAsia="it-IT"/>
        </w:rPr>
        <w:t>(</w:t>
      </w:r>
      <w:r w:rsidR="00224DA1" w:rsidRPr="00CC4719">
        <w:rPr>
          <w:rFonts w:ascii="Times New Roman" w:eastAsia="Times New Roman" w:hAnsi="Times New Roman" w:cs="Times New Roman"/>
          <w:b/>
          <w:sz w:val="24"/>
          <w:szCs w:val="24"/>
          <w:lang w:eastAsia="it-IT"/>
        </w:rPr>
        <w:t xml:space="preserve">Interventi </w:t>
      </w:r>
      <w:r w:rsidR="0048329E" w:rsidRPr="00CC4719">
        <w:rPr>
          <w:rFonts w:ascii="Times New Roman" w:eastAsia="Times New Roman" w:hAnsi="Times New Roman" w:cs="Times New Roman"/>
          <w:b/>
          <w:sz w:val="24"/>
          <w:szCs w:val="24"/>
          <w:lang w:eastAsia="it-IT"/>
        </w:rPr>
        <w:t xml:space="preserve">urgenti </w:t>
      </w:r>
      <w:r w:rsidRPr="00CC4719">
        <w:rPr>
          <w:rFonts w:ascii="Times New Roman" w:eastAsia="Times New Roman" w:hAnsi="Times New Roman" w:cs="Times New Roman"/>
          <w:b/>
          <w:sz w:val="24"/>
          <w:szCs w:val="24"/>
          <w:lang w:eastAsia="it-IT"/>
        </w:rPr>
        <w:t xml:space="preserve">per fronteggiare l’emergenza </w:t>
      </w:r>
      <w:r w:rsidR="00224DA1" w:rsidRPr="00CC4719">
        <w:rPr>
          <w:rFonts w:ascii="Times New Roman" w:hAnsi="Times New Roman" w:cs="Times New Roman"/>
          <w:b/>
          <w:bCs/>
          <w:sz w:val="24"/>
          <w:szCs w:val="24"/>
        </w:rPr>
        <w:t>provocata dagli eventi alluvionali verificatisi a partire dal 1° maggio</w:t>
      </w:r>
      <w:r w:rsidRPr="00CC4719">
        <w:rPr>
          <w:rFonts w:ascii="Times New Roman" w:eastAsia="Times New Roman" w:hAnsi="Times New Roman" w:cs="Times New Roman"/>
          <w:b/>
          <w:sz w:val="24"/>
          <w:szCs w:val="24"/>
          <w:lang w:eastAsia="it-IT"/>
        </w:rPr>
        <w:t>)</w:t>
      </w:r>
      <w:bookmarkEnd w:id="5"/>
    </w:p>
    <w:bookmarkEnd w:id="2"/>
    <w:p w14:paraId="342FF205" w14:textId="77777777" w:rsidR="001726A6" w:rsidRPr="00CC4719" w:rsidRDefault="001726A6" w:rsidP="00D3328C">
      <w:pPr>
        <w:keepNext/>
        <w:keepLines/>
        <w:spacing w:after="0" w:line="360" w:lineRule="auto"/>
        <w:ind w:hanging="10"/>
        <w:jc w:val="center"/>
        <w:outlineLvl w:val="0"/>
        <w:rPr>
          <w:rFonts w:ascii="Times New Roman" w:eastAsia="Times New Roman" w:hAnsi="Times New Roman" w:cs="Times New Roman"/>
          <w:b/>
          <w:color w:val="000000"/>
          <w:sz w:val="24"/>
          <w:szCs w:val="24"/>
          <w:lang w:eastAsia="it-IT"/>
        </w:rPr>
      </w:pPr>
    </w:p>
    <w:p w14:paraId="2E64865B" w14:textId="77777777" w:rsidR="001726A6" w:rsidRPr="00CC4719" w:rsidRDefault="001726A6" w:rsidP="00D3328C">
      <w:pPr>
        <w:keepNext/>
        <w:keepLines/>
        <w:spacing w:after="0" w:line="360" w:lineRule="auto"/>
        <w:ind w:hanging="10"/>
        <w:jc w:val="center"/>
        <w:outlineLvl w:val="0"/>
        <w:rPr>
          <w:rFonts w:ascii="Times New Roman" w:eastAsia="Times New Roman" w:hAnsi="Times New Roman" w:cs="Times New Roman"/>
          <w:b/>
          <w:sz w:val="24"/>
          <w:szCs w:val="24"/>
          <w:lang w:eastAsia="it-IT"/>
        </w:rPr>
      </w:pPr>
      <w:bookmarkStart w:id="6" w:name="_Toc132363734"/>
      <w:bookmarkStart w:id="7" w:name="_Toc135825743"/>
      <w:bookmarkStart w:id="8" w:name="_Hlk135383764"/>
      <w:r w:rsidRPr="00CC4719">
        <w:rPr>
          <w:rFonts w:ascii="Times New Roman" w:eastAsia="Times New Roman" w:hAnsi="Times New Roman" w:cs="Times New Roman"/>
          <w:b/>
          <w:sz w:val="24"/>
          <w:szCs w:val="24"/>
          <w:lang w:eastAsia="it-IT"/>
        </w:rPr>
        <w:t>ART. 1</w:t>
      </w:r>
      <w:bookmarkEnd w:id="3"/>
      <w:bookmarkEnd w:id="4"/>
      <w:bookmarkEnd w:id="6"/>
      <w:bookmarkEnd w:id="7"/>
      <w:r w:rsidRPr="00CC4719">
        <w:rPr>
          <w:rFonts w:ascii="Times New Roman" w:eastAsia="Times New Roman" w:hAnsi="Times New Roman" w:cs="Times New Roman"/>
          <w:b/>
          <w:sz w:val="24"/>
          <w:szCs w:val="24"/>
          <w:lang w:eastAsia="it-IT"/>
        </w:rPr>
        <w:t xml:space="preserve"> </w:t>
      </w:r>
    </w:p>
    <w:p w14:paraId="3B444A8B" w14:textId="396947C2" w:rsidR="00C518ED" w:rsidRPr="00CC4719" w:rsidRDefault="001726A6" w:rsidP="00D3328C">
      <w:pPr>
        <w:keepNext/>
        <w:keepLines/>
        <w:spacing w:after="0" w:line="360" w:lineRule="auto"/>
        <w:ind w:hanging="11"/>
        <w:jc w:val="center"/>
        <w:outlineLvl w:val="0"/>
        <w:rPr>
          <w:rFonts w:ascii="Times New Roman" w:eastAsia="Times New Roman" w:hAnsi="Times New Roman" w:cs="Times New Roman"/>
          <w:b/>
          <w:i/>
          <w:iCs/>
          <w:sz w:val="24"/>
          <w:szCs w:val="24"/>
          <w:lang w:eastAsia="it-IT"/>
        </w:rPr>
      </w:pPr>
      <w:bookmarkStart w:id="9" w:name="_Toc129248836"/>
      <w:bookmarkStart w:id="10" w:name="_Toc130482784"/>
      <w:bookmarkStart w:id="11" w:name="_Toc132363735"/>
      <w:bookmarkStart w:id="12" w:name="_Toc135825744"/>
      <w:r w:rsidRPr="00CC4719">
        <w:rPr>
          <w:rFonts w:ascii="Times New Roman" w:eastAsia="Times New Roman" w:hAnsi="Times New Roman" w:cs="Times New Roman"/>
          <w:b/>
          <w:i/>
          <w:iCs/>
          <w:sz w:val="24"/>
          <w:szCs w:val="24"/>
          <w:lang w:eastAsia="it-IT"/>
        </w:rPr>
        <w:t>(</w:t>
      </w:r>
      <w:r w:rsidR="00C518ED" w:rsidRPr="00CC4719">
        <w:rPr>
          <w:rFonts w:ascii="Times New Roman" w:hAnsi="Times New Roman" w:cs="Times New Roman"/>
          <w:b/>
          <w:i/>
          <w:iCs/>
          <w:sz w:val="24"/>
          <w:szCs w:val="24"/>
        </w:rPr>
        <w:t>Sospensione dei termini in materia di adempimenti e versamenti tributari e contributivi</w:t>
      </w:r>
      <w:r w:rsidRPr="00CC4719">
        <w:rPr>
          <w:rFonts w:ascii="Times New Roman" w:eastAsia="Times New Roman" w:hAnsi="Times New Roman" w:cs="Times New Roman"/>
          <w:b/>
          <w:i/>
          <w:iCs/>
          <w:sz w:val="24"/>
          <w:szCs w:val="24"/>
          <w:lang w:eastAsia="it-IT"/>
        </w:rPr>
        <w:t>)</w:t>
      </w:r>
      <w:bookmarkEnd w:id="9"/>
      <w:bookmarkEnd w:id="10"/>
      <w:bookmarkEnd w:id="11"/>
      <w:bookmarkEnd w:id="12"/>
    </w:p>
    <w:p w14:paraId="563C900D" w14:textId="45D4792B" w:rsidR="00AB5884" w:rsidRPr="00CC4719" w:rsidRDefault="006F32CE" w:rsidP="006F32CE">
      <w:pPr>
        <w:tabs>
          <w:tab w:val="left" w:pos="0"/>
        </w:tabs>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1. </w:t>
      </w:r>
      <w:r w:rsidR="00AB5884" w:rsidRPr="00CC4719">
        <w:rPr>
          <w:rFonts w:ascii="Times New Roman" w:eastAsia="Times New Roman" w:hAnsi="Times New Roman" w:cs="Times New Roman"/>
          <w:sz w:val="24"/>
          <w:szCs w:val="24"/>
          <w:lang w:eastAsia="it-IT"/>
        </w:rPr>
        <w:t xml:space="preserve">Le disposizioni di cui al presente articolo si applicano ai soggetti che, alla data del </w:t>
      </w:r>
      <w:r w:rsidR="00AB5884" w:rsidRPr="00CC4719">
        <w:rPr>
          <w:rFonts w:ascii="Times New Roman" w:eastAsia="Times New Roman" w:hAnsi="Times New Roman" w:cs="Times New Roman"/>
          <w:b/>
          <w:bCs/>
          <w:sz w:val="24"/>
          <w:szCs w:val="24"/>
          <w:lang w:eastAsia="it-IT"/>
        </w:rPr>
        <w:t>1°</w:t>
      </w:r>
      <w:r w:rsidR="00AB5884" w:rsidRPr="00CC4719">
        <w:rPr>
          <w:rFonts w:ascii="Times New Roman" w:eastAsia="Times New Roman" w:hAnsi="Times New Roman" w:cs="Times New Roman"/>
          <w:b/>
          <w:sz w:val="24"/>
          <w:szCs w:val="24"/>
          <w:lang w:eastAsia="it-IT"/>
        </w:rPr>
        <w:t xml:space="preserve"> maggio 2023</w:t>
      </w:r>
      <w:r w:rsidR="00AB5884" w:rsidRPr="00CC4719">
        <w:rPr>
          <w:rFonts w:ascii="Times New Roman" w:eastAsia="Times New Roman" w:hAnsi="Times New Roman" w:cs="Times New Roman"/>
          <w:sz w:val="24"/>
          <w:szCs w:val="24"/>
          <w:lang w:eastAsia="it-IT"/>
        </w:rPr>
        <w:t xml:space="preserve">, avevano la residenza ovvero la sede legale o la sede operativa nei territori indicati nell’allegato al presente decreto. </w:t>
      </w:r>
    </w:p>
    <w:p w14:paraId="6C6F143E" w14:textId="689A4475" w:rsidR="00AB5884" w:rsidRPr="00CC4719" w:rsidRDefault="006F32CE" w:rsidP="006F32CE">
      <w:pPr>
        <w:spacing w:after="0" w:line="360" w:lineRule="auto"/>
        <w:contextualSpacing/>
        <w:jc w:val="both"/>
        <w:rPr>
          <w:rFonts w:ascii="Times New Roman" w:eastAsia="Times New Roman" w:hAnsi="Times New Roman" w:cs="Times New Roman"/>
          <w:b/>
          <w:sz w:val="24"/>
          <w:szCs w:val="24"/>
          <w:lang w:eastAsia="it-IT"/>
        </w:rPr>
      </w:pPr>
      <w:r w:rsidRPr="00CC4719">
        <w:rPr>
          <w:rFonts w:ascii="Times New Roman" w:eastAsia="Times New Roman" w:hAnsi="Times New Roman" w:cs="Times New Roman"/>
          <w:sz w:val="24"/>
          <w:szCs w:val="24"/>
          <w:lang w:eastAsia="it-IT"/>
        </w:rPr>
        <w:t xml:space="preserve">2. </w:t>
      </w:r>
      <w:r w:rsidR="00AB5884" w:rsidRPr="00CC4719">
        <w:rPr>
          <w:rFonts w:ascii="Times New Roman" w:eastAsia="Times New Roman" w:hAnsi="Times New Roman" w:cs="Times New Roman"/>
          <w:sz w:val="24"/>
          <w:szCs w:val="24"/>
          <w:lang w:eastAsia="it-IT"/>
        </w:rPr>
        <w:t xml:space="preserve">Nei confronti dei soggetti di cui al comma 1 sono sospesi i termini dei versamenti tributari in scadenza nel periodo dal </w:t>
      </w:r>
      <w:r w:rsidR="00AB5884" w:rsidRPr="00CC4719">
        <w:rPr>
          <w:rFonts w:ascii="Times New Roman" w:eastAsia="Times New Roman" w:hAnsi="Times New Roman" w:cs="Times New Roman"/>
          <w:b/>
          <w:iCs/>
          <w:sz w:val="24"/>
          <w:szCs w:val="24"/>
          <w:lang w:eastAsia="it-IT"/>
        </w:rPr>
        <w:t>1° maggio 2023 al 31 agosto 2023</w:t>
      </w:r>
      <w:r w:rsidR="00AB5884" w:rsidRPr="00CC4719">
        <w:rPr>
          <w:rFonts w:ascii="Times New Roman" w:eastAsia="Times New Roman" w:hAnsi="Times New Roman" w:cs="Times New Roman"/>
          <w:sz w:val="24"/>
          <w:szCs w:val="24"/>
          <w:lang w:eastAsia="it-IT"/>
        </w:rPr>
        <w:t>. Per il medesimo periodo, sono sospesi i termini relativi agli adempimenti e ai versamenti dei contributi previdenziali e assistenziali e dei premi per l’assicurazione obbligatoria.</w:t>
      </w:r>
    </w:p>
    <w:p w14:paraId="7C688056" w14:textId="2ADEF70B"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3. </w:t>
      </w:r>
      <w:r w:rsidR="00AB5884" w:rsidRPr="00CC4719">
        <w:rPr>
          <w:rFonts w:ascii="Times New Roman" w:eastAsia="Times New Roman" w:hAnsi="Times New Roman" w:cs="Times New Roman"/>
          <w:sz w:val="24"/>
          <w:szCs w:val="24"/>
          <w:lang w:eastAsia="it-IT"/>
        </w:rPr>
        <w:t xml:space="preserve">La sospensione di cui al comma 2 si applica anche ai versamenti delle ritenute alla fonte di cui agli articoli 23 e 24 del decreto del Presidente della Repubblica 29 settembre 1973, n. 600, e le trattenute relative alle addizionali regionale e comunale all’imposta sul reddito delle persone fisiche, operate dai soggetti di cui al comma 1 in qualità di sostituti d’imposta. </w:t>
      </w:r>
    </w:p>
    <w:p w14:paraId="50106026" w14:textId="2CA0FA8E"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b/>
          <w:sz w:val="24"/>
          <w:szCs w:val="24"/>
          <w:lang w:eastAsia="it-IT"/>
        </w:rPr>
      </w:pPr>
      <w:r w:rsidRPr="00CC4719">
        <w:rPr>
          <w:rFonts w:ascii="Times New Roman" w:eastAsia="Times New Roman" w:hAnsi="Times New Roman" w:cs="Times New Roman"/>
          <w:b/>
          <w:sz w:val="24"/>
          <w:szCs w:val="24"/>
          <w:lang w:eastAsia="it-IT"/>
        </w:rPr>
        <w:t xml:space="preserve">4. </w:t>
      </w:r>
      <w:r w:rsidR="00AB5884" w:rsidRPr="00CC4719">
        <w:rPr>
          <w:rFonts w:ascii="Times New Roman" w:eastAsia="Times New Roman" w:hAnsi="Times New Roman" w:cs="Times New Roman"/>
          <w:b/>
          <w:sz w:val="24"/>
          <w:szCs w:val="24"/>
          <w:lang w:eastAsia="it-IT"/>
        </w:rPr>
        <w:t xml:space="preserve">I sostituti d’imposta, diversi da quelli inclusi tra i soggetti di cui al comma 1, a richiesta degli interessati residenti nei territori individuati al comma 1, non devono operare le ritenute alla fonte di cui agli articoli 23, 24 e 29 del decreto del Presidente della Repubblica 29 settembre 1973, n. 600, e le trattenute relative alle addizionali regionale e comunale all’imposta sul reddito delle persone fisiche, nel periodo dal </w:t>
      </w:r>
      <w:r w:rsidR="00AB5884" w:rsidRPr="00CC4719">
        <w:rPr>
          <w:rFonts w:ascii="Times New Roman" w:eastAsia="Times New Roman" w:hAnsi="Times New Roman" w:cs="Times New Roman"/>
          <w:b/>
          <w:iCs/>
          <w:sz w:val="24"/>
          <w:szCs w:val="24"/>
          <w:lang w:eastAsia="it-IT"/>
        </w:rPr>
        <w:t>1° maggio 2023 al 31 agosto 2023</w:t>
      </w:r>
      <w:r w:rsidR="00AB5884" w:rsidRPr="00CC4719">
        <w:rPr>
          <w:rFonts w:ascii="Times New Roman" w:eastAsia="Times New Roman" w:hAnsi="Times New Roman" w:cs="Times New Roman"/>
          <w:b/>
          <w:sz w:val="24"/>
          <w:szCs w:val="24"/>
          <w:lang w:eastAsia="it-IT"/>
        </w:rPr>
        <w:t xml:space="preserve">. Per il medesimo periodo, i sostituti d’imposta inclusi tra i soggetti di cui al comma 1, a richiesta degli interessati residenti nei territori individuati al comma 1, devono operare le ritenute nella misura della metà di quella prevista dagli articoli 23, 24 e 29 del citato decreto n. 600 del 1973 e le trattenute relative alle addizionali regionale e comunale all’imposta sul reddito delle persone fisiche nella misura della metà di quella prevista in via ordinaria. L’importo della ritenuta e delle trattenute sospese è versato dal sostituito nei termini indicati al comma 8, primo periodo. </w:t>
      </w:r>
    </w:p>
    <w:p w14:paraId="1F4563DA" w14:textId="36434462"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5. </w:t>
      </w:r>
      <w:r w:rsidR="00AB5884" w:rsidRPr="00CC4719">
        <w:rPr>
          <w:rFonts w:ascii="Times New Roman" w:eastAsia="Times New Roman" w:hAnsi="Times New Roman" w:cs="Times New Roman"/>
          <w:sz w:val="24"/>
          <w:szCs w:val="24"/>
          <w:lang w:eastAsia="it-IT"/>
        </w:rPr>
        <w:t xml:space="preserve">Le disposizioni di cui al comma 2 si applicano anche ai versamenti, tributari e non, derivanti dalle cartelle di pagamento emesse dagli agenti della riscossione, dagli atti previsti dagli articoli 29 e 30 </w:t>
      </w:r>
      <w:hyperlink r:id="rId8" w:anchor="id=10LX0000661382ART59,__m=document" w:history="1">
        <w:r w:rsidR="00AB5884" w:rsidRPr="00CC4719">
          <w:rPr>
            <w:rFonts w:ascii="Times New Roman" w:eastAsia="Times New Roman" w:hAnsi="Times New Roman" w:cs="Times New Roman"/>
            <w:sz w:val="24"/>
            <w:szCs w:val="24"/>
            <w:lang w:eastAsia="it-IT"/>
          </w:rPr>
          <w:t xml:space="preserve"> del decreto</w:t>
        </w:r>
        <w:r w:rsidR="008B18A6" w:rsidRPr="00CC4719">
          <w:rPr>
            <w:rFonts w:ascii="Times New Roman" w:eastAsia="Times New Roman" w:hAnsi="Times New Roman" w:cs="Times New Roman"/>
            <w:sz w:val="24"/>
            <w:szCs w:val="24"/>
            <w:lang w:eastAsia="it-IT"/>
          </w:rPr>
          <w:t>-</w:t>
        </w:r>
        <w:r w:rsidR="00AB5884" w:rsidRPr="00CC4719">
          <w:rPr>
            <w:rFonts w:ascii="Times New Roman" w:eastAsia="Times New Roman" w:hAnsi="Times New Roman" w:cs="Times New Roman"/>
            <w:sz w:val="24"/>
            <w:szCs w:val="24"/>
            <w:lang w:eastAsia="it-IT"/>
          </w:rPr>
          <w:t>legge 31 maggio 2010, n. 78</w:t>
        </w:r>
      </w:hyperlink>
      <w:r w:rsidR="00AB5884" w:rsidRPr="00CC4719">
        <w:rPr>
          <w:rFonts w:ascii="Times New Roman" w:eastAsia="Times New Roman" w:hAnsi="Times New Roman" w:cs="Times New Roman"/>
          <w:sz w:val="24"/>
          <w:szCs w:val="24"/>
          <w:lang w:eastAsia="it-IT"/>
        </w:rPr>
        <w:t xml:space="preserve">, convertito, con modificazioni, dalla </w:t>
      </w:r>
      <w:hyperlink r:id="rId9" w:anchor="id=10LX0000678333ART0,__m=document" w:history="1">
        <w:r w:rsidR="00AB5884" w:rsidRPr="00CC4719">
          <w:rPr>
            <w:rFonts w:ascii="Times New Roman" w:eastAsia="Times New Roman" w:hAnsi="Times New Roman" w:cs="Times New Roman"/>
            <w:sz w:val="24"/>
            <w:szCs w:val="24"/>
            <w:lang w:eastAsia="it-IT"/>
          </w:rPr>
          <w:t>legge 30 luglio 2010, n. 122</w:t>
        </w:r>
      </w:hyperlink>
      <w:r w:rsidR="00AB5884" w:rsidRPr="00CC4719">
        <w:rPr>
          <w:rFonts w:ascii="Times New Roman" w:eastAsia="Times New Roman" w:hAnsi="Times New Roman" w:cs="Times New Roman"/>
          <w:sz w:val="24"/>
          <w:szCs w:val="24"/>
          <w:lang w:eastAsia="it-IT"/>
        </w:rPr>
        <w:t>,</w:t>
      </w:r>
      <w:r w:rsidR="00AB5884" w:rsidRPr="00CC4719">
        <w:rPr>
          <w:rFonts w:ascii="Times New Roman" w:eastAsia="Times New Roman" w:hAnsi="Times New Roman" w:cs="Times New Roman"/>
          <w:color w:val="686868"/>
          <w:sz w:val="24"/>
          <w:szCs w:val="24"/>
          <w:lang w:eastAsia="it-IT"/>
        </w:rPr>
        <w:t xml:space="preserve">  </w:t>
      </w:r>
      <w:r w:rsidR="00AB5884" w:rsidRPr="00CC4719">
        <w:rPr>
          <w:rFonts w:ascii="Times New Roman" w:eastAsia="Times New Roman" w:hAnsi="Times New Roman" w:cs="Times New Roman"/>
          <w:sz w:val="24"/>
          <w:szCs w:val="24"/>
          <w:lang w:eastAsia="it-IT"/>
        </w:rPr>
        <w:t>dagli atti di cui all’articolo 9, commi da 3-</w:t>
      </w:r>
      <w:r w:rsidR="00AB5884" w:rsidRPr="00CC4719">
        <w:rPr>
          <w:rFonts w:ascii="Times New Roman" w:eastAsia="Times New Roman" w:hAnsi="Times New Roman" w:cs="Times New Roman"/>
          <w:i/>
          <w:iCs/>
          <w:sz w:val="24"/>
          <w:szCs w:val="24"/>
          <w:lang w:eastAsia="it-IT"/>
        </w:rPr>
        <w:t xml:space="preserve">bis </w:t>
      </w:r>
      <w:r w:rsidR="00AB5884" w:rsidRPr="00CC4719">
        <w:rPr>
          <w:rFonts w:ascii="Times New Roman" w:eastAsia="Times New Roman" w:hAnsi="Times New Roman" w:cs="Times New Roman"/>
          <w:sz w:val="24"/>
          <w:szCs w:val="24"/>
          <w:lang w:eastAsia="it-IT"/>
        </w:rPr>
        <w:t>a 3-</w:t>
      </w:r>
      <w:r w:rsidR="00AB5884" w:rsidRPr="00CC4719">
        <w:rPr>
          <w:rFonts w:ascii="Times New Roman" w:eastAsia="Times New Roman" w:hAnsi="Times New Roman" w:cs="Times New Roman"/>
          <w:i/>
          <w:iCs/>
          <w:sz w:val="24"/>
          <w:szCs w:val="24"/>
          <w:lang w:eastAsia="it-IT"/>
        </w:rPr>
        <w:t>sexies</w:t>
      </w:r>
      <w:r w:rsidR="00AB5884" w:rsidRPr="00CC4719">
        <w:rPr>
          <w:rFonts w:ascii="Times New Roman" w:eastAsia="Times New Roman" w:hAnsi="Times New Roman" w:cs="Times New Roman"/>
          <w:sz w:val="24"/>
          <w:szCs w:val="24"/>
          <w:lang w:eastAsia="it-IT"/>
        </w:rPr>
        <w:t xml:space="preserve">, del decreto-legge 2 marzo 2012, n. 16, convertito, con modificazioni, dalla </w:t>
      </w:r>
      <w:hyperlink r:id="rId10" w:anchor="id=10LX0000768268ART0,__m=document" w:history="1">
        <w:r w:rsidR="00AB5884" w:rsidRPr="00CC4719">
          <w:rPr>
            <w:rFonts w:ascii="Times New Roman" w:eastAsia="Times New Roman" w:hAnsi="Times New Roman" w:cs="Times New Roman"/>
            <w:sz w:val="24"/>
            <w:szCs w:val="24"/>
            <w:lang w:eastAsia="it-IT"/>
          </w:rPr>
          <w:t>legge 26 aprile 2012, n. 44</w:t>
        </w:r>
      </w:hyperlink>
      <w:r w:rsidR="00AB5884" w:rsidRPr="00CC4719">
        <w:rPr>
          <w:rFonts w:ascii="Times New Roman" w:eastAsia="Times New Roman" w:hAnsi="Times New Roman" w:cs="Times New Roman"/>
          <w:sz w:val="24"/>
          <w:szCs w:val="24"/>
          <w:lang w:eastAsia="it-IT"/>
        </w:rPr>
        <w:t xml:space="preserve">, dalle ingiunzioni di cui al regio decreto 14 aprile 1910, n. 639, emesse dagli enti territoriali o dai soggetti affidatari di cui all’articolo </w:t>
      </w:r>
      <w:r w:rsidR="00AB5884" w:rsidRPr="00CC4719">
        <w:rPr>
          <w:rFonts w:ascii="Times New Roman" w:eastAsia="Times New Roman" w:hAnsi="Times New Roman" w:cs="Times New Roman"/>
          <w:sz w:val="24"/>
          <w:szCs w:val="24"/>
          <w:lang w:eastAsia="it-IT"/>
        </w:rPr>
        <w:lastRenderedPageBreak/>
        <w:t>53 del decreto legislativo 15 dicembre 1997, n. 446, dagli atti di cui all’articolo 1, comma 792, della legge 27 dicembre 2019, n. 160.</w:t>
      </w:r>
    </w:p>
    <w:p w14:paraId="44147810" w14:textId="5A2EBEB7"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6. </w:t>
      </w:r>
      <w:r w:rsidR="00AB5884" w:rsidRPr="00CC4719">
        <w:rPr>
          <w:rFonts w:ascii="Times New Roman" w:eastAsia="Times New Roman" w:hAnsi="Times New Roman" w:cs="Times New Roman"/>
          <w:sz w:val="24"/>
          <w:szCs w:val="24"/>
          <w:lang w:eastAsia="it-IT"/>
        </w:rPr>
        <w:t>Nei casi di cui ai commi 2, 3, 4 e 5 non si procede al rimborso di quanto già versato.</w:t>
      </w:r>
    </w:p>
    <w:p w14:paraId="604EDDCB" w14:textId="46A9B2E2"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color w:val="1F497D"/>
          <w:sz w:val="24"/>
          <w:szCs w:val="24"/>
        </w:rPr>
      </w:pPr>
      <w:r w:rsidRPr="00CC4719">
        <w:rPr>
          <w:rFonts w:ascii="Times New Roman" w:eastAsia="Times New Roman" w:hAnsi="Times New Roman" w:cs="Times New Roman"/>
          <w:sz w:val="24"/>
          <w:szCs w:val="24"/>
          <w:lang w:eastAsia="it-IT"/>
        </w:rPr>
        <w:t xml:space="preserve">7. </w:t>
      </w:r>
      <w:r w:rsidR="00AB5884" w:rsidRPr="00CC4719">
        <w:rPr>
          <w:rFonts w:ascii="Times New Roman" w:eastAsia="Times New Roman" w:hAnsi="Times New Roman" w:cs="Times New Roman"/>
          <w:sz w:val="24"/>
          <w:szCs w:val="24"/>
          <w:lang w:eastAsia="it-IT"/>
        </w:rPr>
        <w:t xml:space="preserve">Nei confronti dei soggetti di cui al comma 1 sono sospesi i termini degli adempimenti tributari, in scadenza dalla data del </w:t>
      </w:r>
      <w:r w:rsidR="00AB5884" w:rsidRPr="00CC4719">
        <w:rPr>
          <w:rFonts w:ascii="Times New Roman" w:eastAsia="Times New Roman" w:hAnsi="Times New Roman" w:cs="Times New Roman"/>
          <w:b/>
          <w:iCs/>
          <w:sz w:val="24"/>
          <w:szCs w:val="24"/>
          <w:lang w:eastAsia="it-IT"/>
        </w:rPr>
        <w:t>1° maggio 2023 al 31 agosto 2023</w:t>
      </w:r>
      <w:r w:rsidR="00AB5884" w:rsidRPr="00CC4719">
        <w:rPr>
          <w:rFonts w:ascii="Times New Roman" w:eastAsia="Times New Roman" w:hAnsi="Times New Roman" w:cs="Times New Roman"/>
          <w:sz w:val="24"/>
          <w:szCs w:val="24"/>
          <w:lang w:eastAsia="it-IT"/>
        </w:rPr>
        <w:t xml:space="preserve">. Sono sospesi, altresì, per il periodo dal </w:t>
      </w:r>
      <w:r w:rsidR="00AB5884" w:rsidRPr="00CC4719">
        <w:rPr>
          <w:rFonts w:ascii="Times New Roman" w:eastAsia="Times New Roman" w:hAnsi="Times New Roman" w:cs="Times New Roman"/>
          <w:b/>
          <w:iCs/>
          <w:sz w:val="24"/>
          <w:szCs w:val="24"/>
          <w:lang w:eastAsia="it-IT"/>
        </w:rPr>
        <w:t>1° maggio 2023 al 31 agosto 2023</w:t>
      </w:r>
      <w:r w:rsidR="00AB5884" w:rsidRPr="00CC4719">
        <w:rPr>
          <w:rFonts w:ascii="Times New Roman" w:eastAsia="Times New Roman" w:hAnsi="Times New Roman" w:cs="Times New Roman"/>
          <w:sz w:val="24"/>
          <w:szCs w:val="24"/>
          <w:lang w:eastAsia="it-IT"/>
        </w:rPr>
        <w:t xml:space="preserve"> i termini degli adempimenti, relativi ai rapporti di lavoro, verso le amministrazioni pubbliche previsti a carico di datori di lavoro, di professionisti, di consulenti e centri di assistenza fiscale che abbiano sede o operino nei territori coinvolti dagli eventi alluvionali inclusi nell’allegato al presente decreto, anche per conto di aziende e clienti non operanti nei predetti territori. Conseguentemente, nel medesimo periodo, non trovano applicazione le disposizioni sanzionatorie connesse agli obblighi di cui al presente comma.</w:t>
      </w:r>
    </w:p>
    <w:p w14:paraId="4C9FA8BC" w14:textId="5D4B5B87"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8. </w:t>
      </w:r>
      <w:r w:rsidR="00AB5884" w:rsidRPr="00CC4719">
        <w:rPr>
          <w:rFonts w:ascii="Times New Roman" w:eastAsia="Times New Roman" w:hAnsi="Times New Roman" w:cs="Times New Roman"/>
          <w:sz w:val="24"/>
          <w:szCs w:val="24"/>
          <w:lang w:eastAsia="it-IT"/>
        </w:rPr>
        <w:t>I versamenti sospesi ai sensi dei commi 2, 3 e 4 sono effettuati,</w:t>
      </w:r>
      <w:r w:rsidR="00AB5884" w:rsidRPr="00CC4719">
        <w:rPr>
          <w:rFonts w:ascii="Times New Roman" w:eastAsia="Times New Roman" w:hAnsi="Times New Roman" w:cs="Times New Roman"/>
          <w:color w:val="686868"/>
          <w:sz w:val="24"/>
          <w:szCs w:val="24"/>
          <w:shd w:val="clear" w:color="auto" w:fill="FFFFFF"/>
          <w:lang w:eastAsia="it-IT"/>
        </w:rPr>
        <w:t xml:space="preserve"> </w:t>
      </w:r>
      <w:r w:rsidR="00AB5884" w:rsidRPr="00CC4719">
        <w:rPr>
          <w:rFonts w:ascii="Times New Roman" w:eastAsia="Times New Roman" w:hAnsi="Times New Roman" w:cs="Times New Roman"/>
          <w:sz w:val="24"/>
          <w:szCs w:val="24"/>
          <w:lang w:eastAsia="it-IT"/>
        </w:rPr>
        <w:t xml:space="preserve">senza applicazione di sanzioni e interessi, in unica soluzione entro il </w:t>
      </w:r>
      <w:r w:rsidR="00AB5884" w:rsidRPr="00CC4719">
        <w:rPr>
          <w:rFonts w:ascii="Times New Roman" w:eastAsia="Times New Roman" w:hAnsi="Times New Roman" w:cs="Times New Roman"/>
          <w:b/>
          <w:iCs/>
          <w:sz w:val="24"/>
          <w:szCs w:val="24"/>
          <w:lang w:eastAsia="it-IT"/>
        </w:rPr>
        <w:t>20 novembre 2023</w:t>
      </w:r>
      <w:r w:rsidR="00AB5884" w:rsidRPr="00CC4719">
        <w:rPr>
          <w:rFonts w:ascii="Times New Roman" w:eastAsia="Times New Roman" w:hAnsi="Times New Roman" w:cs="Times New Roman"/>
          <w:sz w:val="24"/>
          <w:szCs w:val="24"/>
          <w:lang w:eastAsia="it-IT"/>
        </w:rPr>
        <w:t>. I termini di versamento relativi alle cartelle di pagamento, agli atti previsti dall’articolo 29 del decreto</w:t>
      </w:r>
      <w:r w:rsidR="00EE0845" w:rsidRPr="00CC4719">
        <w:rPr>
          <w:rFonts w:ascii="Times New Roman" w:eastAsia="Times New Roman" w:hAnsi="Times New Roman" w:cs="Times New Roman"/>
          <w:sz w:val="24"/>
          <w:szCs w:val="24"/>
          <w:lang w:eastAsia="it-IT"/>
        </w:rPr>
        <w:t>-</w:t>
      </w:r>
      <w:r w:rsidR="00AB5884" w:rsidRPr="00CC4719">
        <w:rPr>
          <w:rFonts w:ascii="Times New Roman" w:eastAsia="Times New Roman" w:hAnsi="Times New Roman" w:cs="Times New Roman"/>
          <w:sz w:val="24"/>
          <w:szCs w:val="24"/>
          <w:lang w:eastAsia="it-IT"/>
        </w:rPr>
        <w:t>legge 31 maggio 2010, n. 78, e dall’articolo 9, commi da 3-</w:t>
      </w:r>
      <w:r w:rsidR="00AB5884" w:rsidRPr="00CC4719">
        <w:rPr>
          <w:rFonts w:ascii="Times New Roman" w:eastAsia="Times New Roman" w:hAnsi="Times New Roman" w:cs="Times New Roman"/>
          <w:i/>
          <w:iCs/>
          <w:sz w:val="24"/>
          <w:szCs w:val="24"/>
          <w:lang w:eastAsia="it-IT"/>
        </w:rPr>
        <w:t>bis</w:t>
      </w:r>
      <w:r w:rsidR="00AB5884" w:rsidRPr="00CC4719">
        <w:rPr>
          <w:rFonts w:ascii="Times New Roman" w:eastAsia="Times New Roman" w:hAnsi="Times New Roman" w:cs="Times New Roman"/>
          <w:sz w:val="24"/>
          <w:szCs w:val="24"/>
          <w:lang w:eastAsia="it-IT"/>
        </w:rPr>
        <w:t xml:space="preserve"> a 3-</w:t>
      </w:r>
      <w:r w:rsidR="00AB5884" w:rsidRPr="00CC4719">
        <w:rPr>
          <w:rFonts w:ascii="Times New Roman" w:eastAsia="Times New Roman" w:hAnsi="Times New Roman" w:cs="Times New Roman"/>
          <w:i/>
          <w:iCs/>
          <w:sz w:val="24"/>
          <w:szCs w:val="24"/>
          <w:lang w:eastAsia="it-IT"/>
        </w:rPr>
        <w:t>sexies</w:t>
      </w:r>
      <w:r w:rsidR="00AB5884" w:rsidRPr="00CC4719">
        <w:rPr>
          <w:rFonts w:ascii="Times New Roman" w:eastAsia="Times New Roman" w:hAnsi="Times New Roman" w:cs="Times New Roman"/>
          <w:sz w:val="24"/>
          <w:szCs w:val="24"/>
          <w:lang w:eastAsia="it-IT"/>
        </w:rPr>
        <w:t xml:space="preserve">, del decreto-legge 2 marzo 2012, n.16, convertito, con modificazioni, dalla legge 26 aprile 2012, n. 44, non ancora affidati all’agente della riscossione, nonché agli atti previsti dall’articolo 30 del decreto legge n. 78 del 2010, sospesi ai sensi del comma 2, riprendono a decorrere dalla scadenza del periodo di sospensione. I termini di versamento relativi alle ingiunzioni di cui al </w:t>
      </w:r>
      <w:hyperlink r:id="rId11" w:anchor="id=10LX0000121289ART0,__m=document" w:history="1">
        <w:r w:rsidR="00AB5884" w:rsidRPr="00CC4719">
          <w:rPr>
            <w:rFonts w:ascii="Times New Roman" w:eastAsia="Times New Roman" w:hAnsi="Times New Roman" w:cs="Times New Roman"/>
            <w:sz w:val="24"/>
            <w:szCs w:val="24"/>
            <w:lang w:eastAsia="it-IT"/>
          </w:rPr>
          <w:t>regio decreto 14 aprile 1910, n. 639</w:t>
        </w:r>
      </w:hyperlink>
      <w:r w:rsidR="00AB5884" w:rsidRPr="00CC4719">
        <w:rPr>
          <w:rFonts w:ascii="Times New Roman" w:eastAsia="Times New Roman" w:hAnsi="Times New Roman" w:cs="Times New Roman"/>
          <w:sz w:val="24"/>
          <w:szCs w:val="24"/>
          <w:lang w:eastAsia="it-IT"/>
        </w:rPr>
        <w:t>, emesse dagli enti territoriali, agli atti di cui all'</w:t>
      </w:r>
      <w:hyperlink r:id="rId12" w:anchor="id=10LX0000885325ART809,__m=document" w:history="1">
        <w:r w:rsidR="00AB5884" w:rsidRPr="00CC4719">
          <w:rPr>
            <w:rFonts w:ascii="Times New Roman" w:eastAsia="Times New Roman" w:hAnsi="Times New Roman" w:cs="Times New Roman"/>
            <w:sz w:val="24"/>
            <w:szCs w:val="24"/>
            <w:lang w:eastAsia="it-IT"/>
          </w:rPr>
          <w:t>articolo 1, comma 792, della legge 27 dicembre 2019, n. 160</w:t>
        </w:r>
      </w:hyperlink>
      <w:r w:rsidR="00AB5884" w:rsidRPr="00CC4719">
        <w:rPr>
          <w:rFonts w:ascii="Times New Roman" w:eastAsia="Times New Roman" w:hAnsi="Times New Roman" w:cs="Times New Roman"/>
          <w:sz w:val="24"/>
          <w:szCs w:val="24"/>
          <w:lang w:eastAsia="it-IT"/>
        </w:rPr>
        <w:t xml:space="preserve">, non ancora affidati ai sensi del medesimo comma 792, nonché agli altri atti emessi dagli enti impositori, sospesi per effetto del comma 2, riprendono a decorrere dalla scadenza del periodo di sospensione. Gli adempimenti diversi dai versamenti, non eseguiti per effetto delle sospensioni, sono effettuati entro il </w:t>
      </w:r>
      <w:r w:rsidR="00AB5884" w:rsidRPr="00CC4719">
        <w:rPr>
          <w:rFonts w:ascii="Times New Roman" w:eastAsia="Times New Roman" w:hAnsi="Times New Roman" w:cs="Times New Roman"/>
          <w:b/>
          <w:iCs/>
          <w:sz w:val="24"/>
          <w:szCs w:val="24"/>
          <w:lang w:eastAsia="it-IT"/>
        </w:rPr>
        <w:t>20 novembre 2023</w:t>
      </w:r>
      <w:r w:rsidR="00AB5884" w:rsidRPr="00CC4719">
        <w:rPr>
          <w:rFonts w:ascii="Times New Roman" w:eastAsia="Times New Roman" w:hAnsi="Times New Roman" w:cs="Times New Roman"/>
          <w:sz w:val="24"/>
          <w:szCs w:val="24"/>
          <w:lang w:eastAsia="it-IT"/>
        </w:rPr>
        <w:t>.</w:t>
      </w:r>
    </w:p>
    <w:p w14:paraId="24191508" w14:textId="6BFBB779"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9. </w:t>
      </w:r>
      <w:r w:rsidR="00AB5884" w:rsidRPr="00CC4719">
        <w:rPr>
          <w:rFonts w:ascii="Times New Roman" w:eastAsia="Times New Roman" w:hAnsi="Times New Roman" w:cs="Times New Roman"/>
          <w:sz w:val="24"/>
          <w:szCs w:val="24"/>
          <w:lang w:eastAsia="it-IT"/>
        </w:rPr>
        <w:t>Si applica, anche in deroga alle disposizioni dell’</w:t>
      </w:r>
      <w:hyperlink r:id="rId13" w:anchor="id=10LX0000141673ART3,__m=document" w:history="1">
        <w:r w:rsidR="00AB5884" w:rsidRPr="00CC4719">
          <w:rPr>
            <w:rFonts w:ascii="Times New Roman" w:eastAsia="Times New Roman" w:hAnsi="Times New Roman" w:cs="Times New Roman"/>
            <w:sz w:val="24"/>
            <w:szCs w:val="24"/>
            <w:lang w:eastAsia="it-IT"/>
          </w:rPr>
          <w:t>articolo 3, comma 3, della legge 27 luglio 2000, n. 212</w:t>
        </w:r>
      </w:hyperlink>
      <w:r w:rsidR="00AB5884" w:rsidRPr="00CC4719">
        <w:rPr>
          <w:rFonts w:ascii="Times New Roman" w:eastAsia="Times New Roman" w:hAnsi="Times New Roman" w:cs="Times New Roman"/>
          <w:sz w:val="24"/>
          <w:szCs w:val="24"/>
          <w:lang w:eastAsia="it-IT"/>
        </w:rPr>
        <w:t>, la disciplina prevista dall’</w:t>
      </w:r>
      <w:hyperlink r:id="rId14" w:anchor="id=10LX0000819405ART24,__m=document" w:history="1">
        <w:r w:rsidR="00AB5884" w:rsidRPr="00CC4719">
          <w:rPr>
            <w:rFonts w:ascii="Times New Roman" w:eastAsia="Times New Roman" w:hAnsi="Times New Roman" w:cs="Times New Roman"/>
            <w:sz w:val="24"/>
            <w:szCs w:val="24"/>
            <w:lang w:eastAsia="it-IT"/>
          </w:rPr>
          <w:t>articolo 12, commi 1 e 3, del decreto legislativo 24 settembre 2015, n. 159</w:t>
        </w:r>
      </w:hyperlink>
      <w:r w:rsidR="00AB5884" w:rsidRPr="00CC4719">
        <w:rPr>
          <w:rFonts w:ascii="Times New Roman" w:eastAsia="Times New Roman" w:hAnsi="Times New Roman" w:cs="Times New Roman"/>
          <w:sz w:val="24"/>
          <w:szCs w:val="24"/>
          <w:lang w:eastAsia="it-IT"/>
        </w:rPr>
        <w:t>. L’articolo 12, commi 1 e 3,</w:t>
      </w:r>
      <w:hyperlink r:id="rId15" w:anchor="id=10LX0000819405ART24,__m=document" w:history="1">
        <w:r w:rsidR="00AB5884" w:rsidRPr="00CC4719">
          <w:rPr>
            <w:rFonts w:ascii="Times New Roman" w:eastAsia="Times New Roman" w:hAnsi="Times New Roman" w:cs="Times New Roman"/>
            <w:sz w:val="24"/>
            <w:szCs w:val="24"/>
            <w:lang w:eastAsia="it-IT"/>
          </w:rPr>
          <w:t xml:space="preserve"> del decreto legislativo n. 159</w:t>
        </w:r>
      </w:hyperlink>
      <w:r w:rsidR="00AB5884" w:rsidRPr="00CC4719">
        <w:rPr>
          <w:rFonts w:ascii="Times New Roman" w:eastAsia="Times New Roman" w:hAnsi="Times New Roman" w:cs="Times New Roman"/>
          <w:sz w:val="24"/>
          <w:szCs w:val="24"/>
          <w:lang w:eastAsia="it-IT"/>
        </w:rPr>
        <w:t xml:space="preserve"> del 2015 si intende applicabile anche agli atti emessi dagli enti territoriali e dai soggetti affidatari di cui all’articolo 53 del decreto legislativo 15 dicembre 1997, n. 446. </w:t>
      </w:r>
    </w:p>
    <w:p w14:paraId="71489A7C" w14:textId="467A1882" w:rsidR="00AB5884" w:rsidRPr="00CC4719" w:rsidRDefault="006F32CE" w:rsidP="006F32CE">
      <w:pPr>
        <w:shd w:val="clear" w:color="auto" w:fill="FFFFFF"/>
        <w:spacing w:after="0" w:line="360" w:lineRule="auto"/>
        <w:contextualSpacing/>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10. </w:t>
      </w:r>
      <w:r w:rsidR="00AB5884" w:rsidRPr="00CC4719">
        <w:rPr>
          <w:rFonts w:ascii="Times New Roman" w:eastAsia="Times New Roman" w:hAnsi="Times New Roman" w:cs="Times New Roman"/>
          <w:sz w:val="24"/>
          <w:szCs w:val="24"/>
          <w:lang w:eastAsia="it-IT"/>
        </w:rPr>
        <w:t xml:space="preserve">Le disposizioni di cui ai commi da 1 a 9 si applicano anche ai versamenti e agli adempimenti previsti per l’adesione a uno degli istituti di definizione agevolata di cui all’articolo 1, commi da 153 a 158 e da 166 a 226, della legge 29 dicembre 2022, n. 197, che scadono nel periodo compreso </w:t>
      </w:r>
      <w:r w:rsidR="00AB5884" w:rsidRPr="00CC4719">
        <w:rPr>
          <w:rFonts w:ascii="Times New Roman" w:eastAsia="Times New Roman" w:hAnsi="Times New Roman" w:cs="Times New Roman"/>
          <w:b/>
          <w:iCs/>
          <w:sz w:val="24"/>
          <w:szCs w:val="24"/>
          <w:lang w:eastAsia="it-IT"/>
        </w:rPr>
        <w:t>dal 1° maggio 2023 al 31 agosto 2023</w:t>
      </w:r>
      <w:r w:rsidR="00AB5884" w:rsidRPr="00CC4719">
        <w:rPr>
          <w:rFonts w:ascii="Times New Roman" w:eastAsia="Times New Roman" w:hAnsi="Times New Roman" w:cs="Times New Roman"/>
          <w:iCs/>
          <w:sz w:val="24"/>
          <w:szCs w:val="24"/>
          <w:lang w:eastAsia="it-IT"/>
        </w:rPr>
        <w:t>.</w:t>
      </w:r>
      <w:r w:rsidR="00AB5884" w:rsidRPr="00CC4719">
        <w:rPr>
          <w:rFonts w:ascii="Times New Roman" w:eastAsia="Times New Roman" w:hAnsi="Times New Roman" w:cs="Times New Roman"/>
          <w:sz w:val="24"/>
          <w:szCs w:val="24"/>
          <w:lang w:eastAsia="it-IT"/>
        </w:rPr>
        <w:t xml:space="preserve"> Relativamente ai soggetti di cui al comma 1, sono prorogati di 3 mesi i termini e le scadenze previsti dai commi 232, 233, 235, 237, 241, 243, lettera a), e 250 dell’articolo 1 della legge 29 dicembre 2022, n. 197.</w:t>
      </w:r>
    </w:p>
    <w:p w14:paraId="3C22FF32" w14:textId="460865C6" w:rsidR="00B32C8E" w:rsidRPr="00CC4719" w:rsidRDefault="006F32CE" w:rsidP="00B32C8E">
      <w:pPr>
        <w:spacing w:after="0"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lastRenderedPageBreak/>
        <w:t>11.</w:t>
      </w:r>
      <w:r w:rsidR="00B32C8E" w:rsidRPr="00CC4719">
        <w:rPr>
          <w:rFonts w:ascii="Times New Roman" w:hAnsi="Times New Roman" w:cs="Times New Roman"/>
          <w:bCs/>
          <w:sz w:val="24"/>
          <w:szCs w:val="24"/>
        </w:rPr>
        <w:t xml:space="preserve"> Per gli interventi effettuati su unità immobiliari ubicate nei Comuni di cui all’allegato al presente decreto, la detrazione del 110 per cento di cui all’articolo 119, comma 8-</w:t>
      </w:r>
      <w:r w:rsidR="00B32C8E" w:rsidRPr="00CC4719">
        <w:rPr>
          <w:rFonts w:ascii="Times New Roman" w:hAnsi="Times New Roman" w:cs="Times New Roman"/>
          <w:bCs/>
          <w:i/>
          <w:iCs/>
          <w:sz w:val="24"/>
          <w:szCs w:val="24"/>
        </w:rPr>
        <w:t>bis</w:t>
      </w:r>
      <w:r w:rsidR="00B32C8E" w:rsidRPr="00CC4719">
        <w:rPr>
          <w:rFonts w:ascii="Times New Roman" w:hAnsi="Times New Roman" w:cs="Times New Roman"/>
          <w:bCs/>
          <w:sz w:val="24"/>
          <w:szCs w:val="24"/>
        </w:rPr>
        <w:t xml:space="preserve">, del decreto-legge </w:t>
      </w:r>
      <w:r w:rsidR="000E3A77">
        <w:rPr>
          <w:rFonts w:ascii="Times New Roman" w:hAnsi="Times New Roman" w:cs="Times New Roman"/>
          <w:bCs/>
          <w:sz w:val="24"/>
          <w:szCs w:val="24"/>
        </w:rPr>
        <w:t xml:space="preserve">19 maggio 2020, </w:t>
      </w:r>
      <w:r w:rsidR="00B32C8E" w:rsidRPr="00CC4719">
        <w:rPr>
          <w:rFonts w:ascii="Times New Roman" w:hAnsi="Times New Roman" w:cs="Times New Roman"/>
          <w:bCs/>
          <w:sz w:val="24"/>
          <w:szCs w:val="24"/>
        </w:rPr>
        <w:t>n. 34, convertito, con modificazioni, dalla legge</w:t>
      </w:r>
      <w:r w:rsidR="000E3A77">
        <w:rPr>
          <w:rFonts w:ascii="Times New Roman" w:hAnsi="Times New Roman" w:cs="Times New Roman"/>
          <w:bCs/>
          <w:sz w:val="24"/>
          <w:szCs w:val="24"/>
        </w:rPr>
        <w:t xml:space="preserve"> 17 luglio 2020, </w:t>
      </w:r>
      <w:r w:rsidR="00B32C8E" w:rsidRPr="00CC4719">
        <w:rPr>
          <w:rFonts w:ascii="Times New Roman" w:hAnsi="Times New Roman" w:cs="Times New Roman"/>
          <w:bCs/>
          <w:sz w:val="24"/>
          <w:szCs w:val="24"/>
        </w:rPr>
        <w:t>n. 77</w:t>
      </w:r>
      <w:r w:rsidR="00B32C8E" w:rsidRPr="00CC4719">
        <w:rPr>
          <w:rFonts w:ascii="Times New Roman" w:hAnsi="Times New Roman" w:cs="Times New Roman"/>
          <w:bCs/>
          <w:i/>
          <w:iCs/>
          <w:sz w:val="24"/>
          <w:szCs w:val="24"/>
        </w:rPr>
        <w:t xml:space="preserve">, </w:t>
      </w:r>
      <w:r w:rsidR="00B32C8E" w:rsidRPr="00CC4719">
        <w:rPr>
          <w:rFonts w:ascii="Times New Roman" w:hAnsi="Times New Roman" w:cs="Times New Roman"/>
          <w:bCs/>
          <w:sz w:val="24"/>
          <w:szCs w:val="24"/>
        </w:rPr>
        <w:t>è estesa alle spese sostenute fino al 31 dicembre 2023.</w:t>
      </w:r>
    </w:p>
    <w:p w14:paraId="42CE6319" w14:textId="3F35ECFC" w:rsidR="00B32C8E" w:rsidRPr="00CC4719" w:rsidRDefault="00B32C8E" w:rsidP="00B32C8E">
      <w:pPr>
        <w:spacing w:after="0"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t xml:space="preserve">12. Il pagamento delle rate in scadenza nell’esercizio 2023 dei mutui concessi dalla Cassa depositi e prestiti S.p.A. ai Comuni di cui </w:t>
      </w:r>
      <w:r w:rsidR="000E3A77" w:rsidRPr="000E3A77">
        <w:rPr>
          <w:rFonts w:ascii="Times New Roman" w:hAnsi="Times New Roman" w:cs="Times New Roman"/>
          <w:bCs/>
          <w:color w:val="FF0000"/>
          <w:sz w:val="24"/>
          <w:szCs w:val="24"/>
        </w:rPr>
        <w:t>all’</w:t>
      </w:r>
      <w:r w:rsidRPr="00CC4719">
        <w:rPr>
          <w:rFonts w:ascii="Times New Roman" w:hAnsi="Times New Roman" w:cs="Times New Roman"/>
          <w:bCs/>
          <w:sz w:val="24"/>
          <w:szCs w:val="24"/>
        </w:rPr>
        <w:t>allegato al presente decreto, nonché alle Province dei predetti Comuni, trasferiti al Ministero dell'economia e delle finanze in attuazione dell’articolo 5, commi 1 e 3, del decreto-legge 30 settembre 2003, n. 269, convertito, con modificazioni, dalla legge 24 novembre 2003, n. 326, non ancora effettuato alla data di entrata in vigore del presente decreto, è differito, senza applicazione di sanzioni e interessi, all’anno immediatamente successivo alla data di scadenza del periodo di ammortamento, sulla base della periodicità di pagamento prevista nei provvedimenti e nei contratti regolanti i mutui stessi. Agli oneri derivanti dalla presente disposizione pari a […] si provvede ai sensi […].</w:t>
      </w:r>
    </w:p>
    <w:p w14:paraId="78BFB661" w14:textId="7A92537B" w:rsidR="0080570D" w:rsidRPr="00CC4719" w:rsidRDefault="0080570D" w:rsidP="0080570D">
      <w:pPr>
        <w:shd w:val="clear" w:color="auto" w:fill="FFFFFF"/>
        <w:spacing w:after="0" w:line="360" w:lineRule="auto"/>
        <w:contextualSpacing/>
        <w:jc w:val="both"/>
        <w:rPr>
          <w:rFonts w:ascii="Times New Roman" w:eastAsia="Times New Roman" w:hAnsi="Times New Roman" w:cs="Times New Roman"/>
          <w:b/>
          <w:bCs/>
          <w:sz w:val="24"/>
          <w:szCs w:val="24"/>
          <w:lang w:eastAsia="it-IT"/>
        </w:rPr>
      </w:pPr>
      <w:r w:rsidRPr="00CC4719">
        <w:rPr>
          <w:rFonts w:ascii="Times New Roman" w:eastAsia="Times New Roman" w:hAnsi="Times New Roman" w:cs="Times New Roman"/>
          <w:b/>
          <w:bCs/>
          <w:sz w:val="24"/>
          <w:szCs w:val="24"/>
          <w:lang w:eastAsia="it-IT"/>
        </w:rPr>
        <w:t>13.</w:t>
      </w:r>
      <w:r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b/>
          <w:bCs/>
          <w:sz w:val="24"/>
          <w:szCs w:val="24"/>
          <w:highlight w:val="yellow"/>
          <w:lang w:eastAsia="it-IT"/>
        </w:rPr>
        <w:t>L'Autorità di regolazione, con propri provvedimenti, disciplina, altresì, le modalità per la sospensione dei termini di pagamento delle fatture ovvero degli avvisi di pagamento emessi o da emettere, di rateizzazione, degli importi sospesi e non pagati, nonché le misure di integrazione finanziaria a favore delle imprese distributrici di energia elettrica e gas naturale, degli esercenti la vendita, delle imprese fornitrici di gas diversi dal naturale distribuito a mezzo di reti canalizzate e dei gestori del servizio idrico integrato e del settore dei rifiuti urbani, a garanzia dell’equilibrio economico e finanziario delle gestioni coinvolte dai menzionati eventi.</w:t>
      </w:r>
      <w:r w:rsidRPr="00CC4719">
        <w:rPr>
          <w:rFonts w:ascii="Times New Roman" w:eastAsia="Times New Roman" w:hAnsi="Times New Roman" w:cs="Times New Roman"/>
          <w:b/>
          <w:bCs/>
          <w:sz w:val="24"/>
          <w:szCs w:val="24"/>
          <w:lang w:eastAsia="it-IT"/>
        </w:rPr>
        <w:t xml:space="preserve"> (</w:t>
      </w:r>
      <w:r w:rsidRPr="00CC4719">
        <w:rPr>
          <w:rFonts w:ascii="Times New Roman" w:eastAsia="Times New Roman" w:hAnsi="Times New Roman" w:cs="Times New Roman"/>
          <w:b/>
          <w:bCs/>
          <w:color w:val="FF0000"/>
          <w:sz w:val="24"/>
          <w:szCs w:val="24"/>
          <w:u w:val="single"/>
          <w:lang w:eastAsia="it-IT"/>
        </w:rPr>
        <w:t>IN ATTESA RIFORMULAZIONE MASE</w:t>
      </w:r>
      <w:r w:rsidRPr="00CC4719">
        <w:rPr>
          <w:rFonts w:ascii="Times New Roman" w:eastAsia="Times New Roman" w:hAnsi="Times New Roman" w:cs="Times New Roman"/>
          <w:b/>
          <w:bCs/>
          <w:sz w:val="24"/>
          <w:szCs w:val="24"/>
          <w:lang w:eastAsia="it-IT"/>
        </w:rPr>
        <w:t>)</w:t>
      </w:r>
    </w:p>
    <w:p w14:paraId="6DC4AA83" w14:textId="77777777" w:rsidR="0080570D" w:rsidRPr="00CC4719" w:rsidRDefault="0080570D" w:rsidP="0080570D">
      <w:pPr>
        <w:shd w:val="clear" w:color="auto" w:fill="FFFFFF"/>
        <w:spacing w:after="0" w:line="360" w:lineRule="auto"/>
        <w:contextualSpacing/>
        <w:jc w:val="both"/>
        <w:rPr>
          <w:rFonts w:ascii="Times New Roman" w:eastAsia="Times New Roman" w:hAnsi="Times New Roman" w:cs="Times New Roman"/>
          <w:sz w:val="24"/>
          <w:szCs w:val="24"/>
          <w:lang w:eastAsia="it-IT"/>
        </w:rPr>
      </w:pPr>
    </w:p>
    <w:p w14:paraId="6A97A3E6" w14:textId="05736FCE" w:rsidR="00B73E74" w:rsidRPr="00CC4719" w:rsidRDefault="00B73E74" w:rsidP="00D3328C">
      <w:pPr>
        <w:spacing w:after="0" w:line="360" w:lineRule="auto"/>
        <w:jc w:val="both"/>
        <w:rPr>
          <w:rFonts w:ascii="Times New Roman" w:hAnsi="Times New Roman" w:cs="Times New Roman"/>
          <w:bCs/>
          <w:sz w:val="24"/>
          <w:szCs w:val="24"/>
        </w:rPr>
      </w:pPr>
    </w:p>
    <w:p w14:paraId="3C6FD88A" w14:textId="77777777" w:rsidR="007A56EF" w:rsidRPr="00CC4719" w:rsidRDefault="007A56EF" w:rsidP="00D3328C">
      <w:pPr>
        <w:keepNext/>
        <w:keepLines/>
        <w:spacing w:after="0" w:line="360" w:lineRule="auto"/>
        <w:ind w:hanging="10"/>
        <w:jc w:val="center"/>
        <w:outlineLvl w:val="0"/>
        <w:rPr>
          <w:rFonts w:ascii="Times New Roman" w:eastAsia="Times New Roman" w:hAnsi="Times New Roman" w:cs="Times New Roman"/>
          <w:b/>
          <w:color w:val="000000"/>
          <w:sz w:val="24"/>
          <w:szCs w:val="24"/>
          <w:lang w:eastAsia="it-IT"/>
        </w:rPr>
      </w:pPr>
      <w:bookmarkStart w:id="13" w:name="_Toc132363736"/>
      <w:bookmarkStart w:id="14" w:name="_Toc135825745"/>
      <w:r w:rsidRPr="00CC4719">
        <w:rPr>
          <w:rFonts w:ascii="Times New Roman" w:eastAsia="Times New Roman" w:hAnsi="Times New Roman" w:cs="Times New Roman"/>
          <w:b/>
          <w:color w:val="000000"/>
          <w:sz w:val="24"/>
          <w:szCs w:val="24"/>
          <w:lang w:eastAsia="it-IT"/>
        </w:rPr>
        <w:t xml:space="preserve">ART. </w:t>
      </w:r>
      <w:bookmarkEnd w:id="13"/>
      <w:r w:rsidRPr="00CC4719">
        <w:rPr>
          <w:rFonts w:ascii="Times New Roman" w:eastAsia="Times New Roman" w:hAnsi="Times New Roman" w:cs="Times New Roman"/>
          <w:b/>
          <w:color w:val="000000"/>
          <w:sz w:val="24"/>
          <w:szCs w:val="24"/>
          <w:lang w:eastAsia="it-IT"/>
        </w:rPr>
        <w:t>2</w:t>
      </w:r>
      <w:bookmarkEnd w:id="14"/>
    </w:p>
    <w:p w14:paraId="29D2F4CF" w14:textId="77777777" w:rsidR="007A56EF" w:rsidRPr="00CC4719" w:rsidRDefault="007A56EF" w:rsidP="00D3328C">
      <w:pPr>
        <w:keepNext/>
        <w:keepLines/>
        <w:spacing w:after="0" w:line="360" w:lineRule="auto"/>
        <w:ind w:hanging="10"/>
        <w:jc w:val="center"/>
        <w:outlineLvl w:val="0"/>
        <w:rPr>
          <w:rFonts w:ascii="Times New Roman" w:eastAsia="Times New Roman" w:hAnsi="Times New Roman" w:cs="Times New Roman"/>
          <w:b/>
          <w:color w:val="000000"/>
          <w:sz w:val="24"/>
          <w:szCs w:val="24"/>
          <w:lang w:eastAsia="it-IT"/>
        </w:rPr>
      </w:pPr>
      <w:bookmarkStart w:id="15" w:name="_Toc132363737"/>
      <w:bookmarkStart w:id="16" w:name="_Toc135825746"/>
      <w:r w:rsidRPr="00CC4719">
        <w:rPr>
          <w:rFonts w:ascii="Times New Roman" w:eastAsia="Times New Roman" w:hAnsi="Times New Roman" w:cs="Times New Roman"/>
          <w:b/>
          <w:color w:val="000000"/>
          <w:sz w:val="24"/>
          <w:szCs w:val="24"/>
          <w:lang w:eastAsia="it-IT"/>
        </w:rPr>
        <w:t>(</w:t>
      </w:r>
      <w:r w:rsidRPr="00CC4719">
        <w:rPr>
          <w:rFonts w:ascii="Times New Roman" w:eastAsia="Times New Roman" w:hAnsi="Times New Roman" w:cs="Times New Roman"/>
          <w:b/>
          <w:i/>
          <w:iCs/>
          <w:color w:val="000000"/>
          <w:sz w:val="24"/>
          <w:szCs w:val="24"/>
          <w:lang w:eastAsia="it-IT"/>
        </w:rPr>
        <w:t>Misure urgenti in materia di giustizia civile e penale</w:t>
      </w:r>
      <w:r w:rsidRPr="00CC4719">
        <w:rPr>
          <w:rFonts w:ascii="Times New Roman" w:eastAsia="Times New Roman" w:hAnsi="Times New Roman" w:cs="Times New Roman"/>
          <w:b/>
          <w:color w:val="000000"/>
          <w:sz w:val="24"/>
          <w:szCs w:val="24"/>
          <w:lang w:eastAsia="it-IT"/>
        </w:rPr>
        <w:t>)</w:t>
      </w:r>
      <w:bookmarkEnd w:id="15"/>
      <w:bookmarkEnd w:id="16"/>
    </w:p>
    <w:p w14:paraId="1C45BAAC" w14:textId="0B9055F3"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1.</w:t>
      </w:r>
      <w:r w:rsidR="007069AB" w:rsidRPr="00CC4719">
        <w:rPr>
          <w:rFonts w:ascii="Times New Roman" w:eastAsia="Times New Roman" w:hAnsi="Times New Roman" w:cs="Times New Roman"/>
          <w:iCs/>
          <w:sz w:val="24"/>
          <w:szCs w:val="24"/>
          <w:lang w:eastAsia="it-IT"/>
        </w:rPr>
        <w:t xml:space="preserve"> </w:t>
      </w:r>
      <w:r w:rsidRPr="00CC4719">
        <w:rPr>
          <w:rFonts w:ascii="Times New Roman" w:eastAsia="Times New Roman" w:hAnsi="Times New Roman" w:cs="Times New Roman"/>
          <w:iCs/>
          <w:sz w:val="24"/>
          <w:szCs w:val="24"/>
          <w:lang w:eastAsia="it-IT"/>
        </w:rPr>
        <w:t xml:space="preserve">Le udienze dei procedimenti civili e penali fissate tra il 16 maggio 2023 e il 31 maggio 2023 innanzi ai tribunali di Ravenna e di Forlì e presso gli uffici del giudice di pace di Faenza, di Lugo, di Ravenna e di Forlì, sono rinviate d’ufficio a data successiva al 31 maggio 2023, salvo quelle che si siano regolarmente tenute alla presenza di tutte le parti. </w:t>
      </w:r>
    </w:p>
    <w:p w14:paraId="3A171540"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2. Dal 16 maggio 2023 al 31 maggio 2023 è sospeso il decorso dei termini per il compimento di qualsiasi atto dei procedimenti civili e penali pendenti presso gli uffici giudiziari di cui al comma 1. Si intendono pertanto sospesi, per la stessa durata, i termini per la proposizione degli atti introduttivi del giudizio e dei procedimenti esecutivi, per le impugnazioni e, in genere, tutti i termini procedurali. Ove il decorso del termine abbia inizio durante il periodo di sospensione, l'inizio stesso è differito </w:t>
      </w:r>
      <w:r w:rsidRPr="00CC4719">
        <w:rPr>
          <w:rFonts w:ascii="Times New Roman" w:eastAsia="Times New Roman" w:hAnsi="Times New Roman" w:cs="Times New Roman"/>
          <w:iCs/>
          <w:sz w:val="24"/>
          <w:szCs w:val="24"/>
          <w:lang w:eastAsia="it-IT"/>
        </w:rPr>
        <w:lastRenderedPageBreak/>
        <w:t>alla fine di detto periodo. Quando il termine è computato a ritroso e ricade in tutto o in parte nel periodo di sospensione, è differita l'udienza o l'attività da cui decorre il termine in modo da consentirne il rispetto.</w:t>
      </w:r>
    </w:p>
    <w:p w14:paraId="22971E01"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3. Fermo quanto disposto dai commi 1 e 2</w:t>
      </w:r>
      <w:bookmarkStart w:id="17" w:name="_Hlk135555058"/>
      <w:r w:rsidRPr="00CC4719">
        <w:rPr>
          <w:rFonts w:ascii="Times New Roman" w:eastAsia="Times New Roman" w:hAnsi="Times New Roman" w:cs="Times New Roman"/>
          <w:iCs/>
          <w:sz w:val="24"/>
          <w:szCs w:val="24"/>
          <w:lang w:eastAsia="it-IT"/>
        </w:rPr>
        <w:t>, le udienze dei procedimenti civili e penali fissate tra la data del 1° maggio 2023 e il 31 luglio 2023 davanti a tutti gli uffici giudiziari, in cui almeno una delle parti, alla data del 1 maggio 2023, era residente, domiciliata o aveva sede nei territori indicati nell’allegato al presente decreto, sono rinviate, su istanza di parte proposta in qualunque forma, a data successiva al 31 luglio 2023, salvo quelle che si siano regolarmente tenute alla presenza di tutte le parti. Allo stesso modo si procede quando uno dei difensori ha la residenza o lo studio legale nei territori stessi, a condizione che la nomina sia anteriore al 1° maggio 2023</w:t>
      </w:r>
      <w:bookmarkEnd w:id="17"/>
      <w:r w:rsidRPr="00CC4719">
        <w:rPr>
          <w:rFonts w:ascii="Times New Roman" w:eastAsia="Times New Roman" w:hAnsi="Times New Roman" w:cs="Times New Roman"/>
          <w:iCs/>
          <w:sz w:val="24"/>
          <w:szCs w:val="24"/>
          <w:lang w:eastAsia="it-IT"/>
        </w:rPr>
        <w:t xml:space="preserve">. </w:t>
      </w:r>
    </w:p>
    <w:p w14:paraId="1A66D978"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4. Per i soggetti che alla data del 1° maggio 2023 avevano la residenza, il domicilio, la sede legale, la sede operativa o esercitavano la propria attività lavorativa, produttiva o di funzione nei territori indicati nell’allegato al presente decreto, il decorso dei termini perentori, legali e convenzionali, sostanziali e processuali, comportanti prescrizioni e decadenze da qualsiasi diritto, azione ed eccezione, è sospeso dal 1 maggio 2023 fino al 31 luglio 2023 e riprende a decorrere dalla fine del periodo di sospensione. Ove il decorso abbia inizio durante il periodo di sospensione, l'inizio stesso è differito alla fine del periodo. Quando il termine è computato a ritroso e ricade in tutto o in parte nel periodo di sospensione, è differita l'udienza o l'attività da cui decorre il termine in modo da consentirne il rispetto. Sono altresì sospesi, per lo stesso periodo e nei riguardi dei medesimi soggetti, i termini relativi ai processi esecutivi e alle procedure concorsuali, nonché i termini di notificazione dei processi verbali, di esecuzione del pagamento in misura ridotta, di svolgimento di attività difensiva e per la presentazione di ricorsi amministrativi e giurisdizionali. Per il medesimo periodo dal 1° maggio 2023 fino al 31 luglio 2023 è altresì sospeso il decorso del termine di cui all'articolo 124 del codice penale in relazione alle querele dei soggetti di cui al primo periodo.</w:t>
      </w:r>
    </w:p>
    <w:p w14:paraId="76B1808B"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5. Nei riguardi dei soggetti di cui al comma 4, i termini di scadenza, ricadenti o decorrenti nel periodo dal 1° maggio 2023 fino al 31 luglio 2023, relativi a vaglia cambiari, a cambiali e a ogni altro titolo di credito o atto avente forza esecutiva, sono sospesi per lo stesso periodo. La sospensione opera a favore di debitori e obbligati, anche in via di regresso o di garanzia, salva la facoltà degli stessi di rinunciarvi. </w:t>
      </w:r>
    </w:p>
    <w:p w14:paraId="3A371839"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6. Le disposizioni di cui ai commi 1, 2, 3 e 4 non operano nei seguenti casi: </w:t>
      </w:r>
    </w:p>
    <w:p w14:paraId="6EA9064A" w14:textId="15C2F32C" w:rsidR="007A56EF" w:rsidRPr="00CC4719" w:rsidRDefault="007A56EF" w:rsidP="007069AB">
      <w:pPr>
        <w:numPr>
          <w:ilvl w:val="0"/>
          <w:numId w:val="30"/>
        </w:numPr>
        <w:spacing w:after="0" w:line="360" w:lineRule="auto"/>
        <w:ind w:left="0"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cause relative ai diritti delle persone minorenni, al diritto all'assegno di mantenimento, agli alimenti e all'assegno divorzile o ad obbligazioni alimentari; procedimenti cautelari; procedimenti per l'adozione di provvedimenti in materia di tutela, di amministrazione di sostegno, di interdizione e di inabilitazione; procedimenti di cui all'articolo 35 della legge 23 dicembre 1978, n. 833; procedimenti </w:t>
      </w:r>
      <w:r w:rsidRPr="00CC4719">
        <w:rPr>
          <w:rFonts w:ascii="Times New Roman" w:eastAsia="Times New Roman" w:hAnsi="Times New Roman" w:cs="Times New Roman"/>
          <w:iCs/>
          <w:sz w:val="24"/>
          <w:szCs w:val="24"/>
          <w:lang w:eastAsia="it-IT"/>
        </w:rPr>
        <w:lastRenderedPageBreak/>
        <w:t xml:space="preserve">di cui all'articolo 12 della legge 22 maggio 1978, n. 194; procedimenti per l'adozione di ordini di protezione contro gli abusi familiari; procedimenti di convalida dell'espulsione, allontanamento e trattenimento di cittadini di paesi terzi e dell'Unione europea; procedimenti di cui agli articoli 283, 351 e 373 del </w:t>
      </w:r>
      <w:r w:rsidR="000E3A77">
        <w:rPr>
          <w:rFonts w:ascii="Times New Roman" w:eastAsia="Times New Roman" w:hAnsi="Times New Roman" w:cs="Times New Roman"/>
          <w:iCs/>
          <w:sz w:val="24"/>
          <w:szCs w:val="24"/>
          <w:lang w:eastAsia="it-IT"/>
        </w:rPr>
        <w:t>c</w:t>
      </w:r>
      <w:r w:rsidRPr="00CC4719">
        <w:rPr>
          <w:rFonts w:ascii="Times New Roman" w:eastAsia="Times New Roman" w:hAnsi="Times New Roman" w:cs="Times New Roman"/>
          <w:iCs/>
          <w:sz w:val="24"/>
          <w:szCs w:val="24"/>
          <w:lang w:eastAsia="it-IT"/>
        </w:rPr>
        <w:t>odice di procedura civile, procedimenti elettorali di cui agli articoli 22, 23 e 24 del decreto legislativo 1° settembre 2011, n. 150</w:t>
      </w:r>
      <w:r w:rsidR="000E3A77">
        <w:rPr>
          <w:rFonts w:ascii="Times New Roman" w:eastAsia="Times New Roman" w:hAnsi="Times New Roman" w:cs="Times New Roman"/>
          <w:iCs/>
          <w:sz w:val="24"/>
          <w:szCs w:val="24"/>
          <w:lang w:eastAsia="it-IT"/>
        </w:rPr>
        <w:t>,</w:t>
      </w:r>
      <w:r w:rsidRPr="00CC4719">
        <w:rPr>
          <w:rFonts w:ascii="Times New Roman" w:eastAsia="Times New Roman" w:hAnsi="Times New Roman" w:cs="Times New Roman"/>
          <w:iCs/>
          <w:sz w:val="24"/>
          <w:szCs w:val="24"/>
          <w:lang w:eastAsia="it-IT"/>
        </w:rPr>
        <w:t xml:space="preserve"> e, in genere, tutti i procedimenti la cui ritardata trattazione può produrre grave pregiudizio alle parti. In quest'ultimo caso, la dichiarazione di urgenza è fatta dal capo dell'ufficio giudiziario o dal suo delegato in calce alla citazione o al ricorso, con decreto non impugnabile e, per le cause già iniziate, con provvedimento del giudice istruttore, egualmente non impugnabile; </w:t>
      </w:r>
    </w:p>
    <w:p w14:paraId="65633EF0" w14:textId="086FB3F3" w:rsidR="007A56EF" w:rsidRPr="000E3A77" w:rsidRDefault="007A56EF" w:rsidP="007069AB">
      <w:pPr>
        <w:numPr>
          <w:ilvl w:val="0"/>
          <w:numId w:val="30"/>
        </w:numPr>
        <w:spacing w:after="0" w:line="360" w:lineRule="auto"/>
        <w:ind w:left="0"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procedimenti di convalida dell'arresto o del fermo o dell'ordine di allontanamento immediato dalla casa familiare, procedimenti nei quali nel periodo di sospensione o nei sei mesi successivi scadono i termini di cui all'articolo 304, comma 6, del codice di procedura penale, procedimenti per la consegna di un imputato o di un condannato all'estero ai sensi della legge 22 aprile 2005, n. 69, procedimenti di estradizione per l'estero di cui al capo I del titolo II del libro XI del codice di procedura penale, procedimenti in cui sono applicate misure di sicurezza detentive o è pendente la richiesta di applicazione di misure di sicurezza detentive e, quando i detenuti, gli imputati, i proposti o i loro difensori espressamente richiedono che si proceda</w:t>
      </w:r>
      <w:r w:rsidRPr="000E3A77">
        <w:rPr>
          <w:rFonts w:ascii="Times New Roman" w:eastAsia="Times New Roman" w:hAnsi="Times New Roman" w:cs="Times New Roman"/>
          <w:iCs/>
          <w:sz w:val="24"/>
          <w:szCs w:val="24"/>
          <w:lang w:eastAsia="it-IT"/>
        </w:rPr>
        <w:t xml:space="preserve">, altresì </w:t>
      </w:r>
      <w:r w:rsidR="000E3A77" w:rsidRPr="000E3A77">
        <w:rPr>
          <w:rFonts w:ascii="Times New Roman" w:eastAsia="Times New Roman" w:hAnsi="Times New Roman" w:cs="Times New Roman"/>
          <w:b/>
          <w:bCs/>
          <w:iCs/>
          <w:color w:val="FF0000"/>
          <w:sz w:val="24"/>
          <w:szCs w:val="24"/>
          <w:highlight w:val="yellow"/>
          <w:lang w:eastAsia="it-IT"/>
        </w:rPr>
        <w:t>ne</w:t>
      </w:r>
      <w:r w:rsidRPr="000E3A77">
        <w:rPr>
          <w:rFonts w:ascii="Times New Roman" w:eastAsia="Times New Roman" w:hAnsi="Times New Roman" w:cs="Times New Roman"/>
          <w:iCs/>
          <w:sz w:val="24"/>
          <w:szCs w:val="24"/>
          <w:lang w:eastAsia="it-IT"/>
        </w:rPr>
        <w:t>i seguenti</w:t>
      </w:r>
      <w:r w:rsidR="000E3A77" w:rsidRPr="000E3A77">
        <w:rPr>
          <w:rFonts w:ascii="Times New Roman" w:eastAsia="Times New Roman" w:hAnsi="Times New Roman" w:cs="Times New Roman"/>
          <w:iCs/>
          <w:sz w:val="24"/>
          <w:szCs w:val="24"/>
          <w:lang w:eastAsia="it-IT"/>
        </w:rPr>
        <w:t xml:space="preserve"> </w:t>
      </w:r>
      <w:r w:rsidR="000E3A77" w:rsidRPr="000E3A77">
        <w:rPr>
          <w:rFonts w:ascii="Times New Roman" w:eastAsia="Times New Roman" w:hAnsi="Times New Roman" w:cs="Times New Roman"/>
          <w:b/>
          <w:bCs/>
          <w:iCs/>
          <w:color w:val="FF0000"/>
          <w:sz w:val="24"/>
          <w:szCs w:val="24"/>
          <w:highlight w:val="yellow"/>
          <w:lang w:eastAsia="it-IT"/>
        </w:rPr>
        <w:t>casi</w:t>
      </w:r>
      <w:r w:rsidRPr="000E3A77">
        <w:rPr>
          <w:rFonts w:ascii="Times New Roman" w:eastAsia="Times New Roman" w:hAnsi="Times New Roman" w:cs="Times New Roman"/>
          <w:iCs/>
          <w:sz w:val="24"/>
          <w:szCs w:val="24"/>
          <w:lang w:eastAsia="it-IT"/>
        </w:rPr>
        <w:t>:</w:t>
      </w:r>
    </w:p>
    <w:p w14:paraId="2B727958" w14:textId="77777777" w:rsidR="007A56EF" w:rsidRPr="00CC4719" w:rsidRDefault="007A56EF" w:rsidP="007069AB">
      <w:pPr>
        <w:numPr>
          <w:ilvl w:val="1"/>
          <w:numId w:val="30"/>
        </w:numPr>
        <w:spacing w:after="0" w:line="360" w:lineRule="auto"/>
        <w:ind w:left="284"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procedimenti a carico di persone detenute, salvo i casi di sospensione cautelativa delle misure alternative, ai sensi dell'articolo 51-</w:t>
      </w:r>
      <w:r w:rsidRPr="00CC4719">
        <w:rPr>
          <w:rFonts w:ascii="Times New Roman" w:eastAsia="Times New Roman" w:hAnsi="Times New Roman" w:cs="Times New Roman"/>
          <w:i/>
          <w:sz w:val="24"/>
          <w:szCs w:val="24"/>
          <w:lang w:eastAsia="it-IT"/>
        </w:rPr>
        <w:t>ter</w:t>
      </w:r>
      <w:r w:rsidRPr="00CC4719">
        <w:rPr>
          <w:rFonts w:ascii="Times New Roman" w:eastAsia="Times New Roman" w:hAnsi="Times New Roman" w:cs="Times New Roman"/>
          <w:iCs/>
          <w:sz w:val="24"/>
          <w:szCs w:val="24"/>
          <w:lang w:eastAsia="it-IT"/>
        </w:rPr>
        <w:t xml:space="preserve"> della legge 26 luglio 1975, n. 354; </w:t>
      </w:r>
    </w:p>
    <w:p w14:paraId="61A5FDFB" w14:textId="77777777" w:rsidR="007A56EF" w:rsidRPr="00CC4719" w:rsidRDefault="007A56EF" w:rsidP="007069AB">
      <w:pPr>
        <w:numPr>
          <w:ilvl w:val="1"/>
          <w:numId w:val="30"/>
        </w:numPr>
        <w:spacing w:after="0" w:line="360" w:lineRule="auto"/>
        <w:ind w:left="284"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procedimenti in cui sono applicate misure cautelari o di sicurezza; </w:t>
      </w:r>
    </w:p>
    <w:p w14:paraId="380D7E4B" w14:textId="77777777" w:rsidR="007A56EF" w:rsidRPr="00CC4719" w:rsidRDefault="007A56EF" w:rsidP="007069AB">
      <w:pPr>
        <w:numPr>
          <w:ilvl w:val="1"/>
          <w:numId w:val="30"/>
        </w:numPr>
        <w:spacing w:after="0" w:line="360" w:lineRule="auto"/>
        <w:ind w:left="284"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procedimenti per l'applicazione di misure di prevenzione o nei quali sono disposte misure di prevenzione; </w:t>
      </w:r>
    </w:p>
    <w:p w14:paraId="78B2E39A" w14:textId="77777777" w:rsidR="007A56EF" w:rsidRPr="00CC4719" w:rsidRDefault="007A56EF" w:rsidP="007069AB">
      <w:pPr>
        <w:numPr>
          <w:ilvl w:val="0"/>
          <w:numId w:val="30"/>
        </w:numPr>
        <w:spacing w:after="0" w:line="360" w:lineRule="auto"/>
        <w:ind w:left="0" w:firstLine="0"/>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procedimenti che presentano carattere di urgenza, per la necessità di assumere prove indifferibili, nei casi di cui all'articolo 392 del codice di procedura penale. La dichiarazione di urgenza è fatta dal giudice o dal presidente del collegio, su richiesta di parte, con provvedimento motivato e non impugnabile. </w:t>
      </w:r>
    </w:p>
    <w:p w14:paraId="01D27B6B"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7. Nei procedimenti penali in cui opera la sospensione dei termini ai sensi dei commi 2 e 4 sono altresì sospesi, per lo stesso periodo, il corso della prescrizione e i termini di cui agli articoli 303 e 308 del codice di procedura penale. </w:t>
      </w:r>
    </w:p>
    <w:p w14:paraId="02D55DB7" w14:textId="77777777" w:rsidR="007A56EF" w:rsidRPr="00CC4719" w:rsidRDefault="007A56EF" w:rsidP="0013014F">
      <w:pPr>
        <w:spacing w:line="360" w:lineRule="auto"/>
        <w:jc w:val="both"/>
        <w:rPr>
          <w:rFonts w:ascii="Times New Roman" w:eastAsia="Times New Roman" w:hAnsi="Times New Roman" w:cs="Times New Roman"/>
          <w:iCs/>
          <w:sz w:val="24"/>
          <w:szCs w:val="24"/>
          <w:lang w:eastAsia="it-IT"/>
        </w:rPr>
      </w:pPr>
      <w:r w:rsidRPr="00CC4719">
        <w:rPr>
          <w:rFonts w:ascii="Times New Roman" w:eastAsia="Times New Roman" w:hAnsi="Times New Roman" w:cs="Times New Roman"/>
          <w:iCs/>
          <w:sz w:val="24"/>
          <w:szCs w:val="24"/>
          <w:lang w:eastAsia="it-IT"/>
        </w:rPr>
        <w:t xml:space="preserve">8. Ai fini del computo di cui all'articolo 2 della legge 24 marzo 2001, n. 89, nei procedimenti rinviati a norma del comma 1 non si tiene conto del periodo compreso tra la data originaria dell’udienza rinviata e il 31 maggio 2023 e nei procedimenti rinviati a norma del comma 3 non si tiene conto del periodo compreso tra la data originaria dell’udienza rinviata e il 31 luglio 2023. Nei procedimenti i cui termini sono stati sospesi a norma del comma 2 non si tiene conto del periodo compreso tra il 1° </w:t>
      </w:r>
      <w:r w:rsidRPr="00CC4719">
        <w:rPr>
          <w:rFonts w:ascii="Times New Roman" w:eastAsia="Times New Roman" w:hAnsi="Times New Roman" w:cs="Times New Roman"/>
          <w:iCs/>
          <w:sz w:val="24"/>
          <w:szCs w:val="24"/>
          <w:lang w:eastAsia="it-IT"/>
        </w:rPr>
        <w:lastRenderedPageBreak/>
        <w:t xml:space="preserve">maggio 2023 e il 31 maggio 2023 e nei procedimenti i cui termini sono stati sospesi a norma del comma 4 non si tiene conto del periodo compreso tra il 1° maggio 2023 e il 31 luglio 2023. </w:t>
      </w:r>
    </w:p>
    <w:p w14:paraId="4E78DE8B" w14:textId="024C9371" w:rsidR="007A56EF" w:rsidRPr="00CC4719" w:rsidRDefault="007A56EF" w:rsidP="0013014F">
      <w:pPr>
        <w:suppressAutoHyphens/>
        <w:autoSpaceDN w:val="0"/>
        <w:spacing w:line="360" w:lineRule="auto"/>
        <w:ind w:right="-1"/>
        <w:jc w:val="both"/>
        <w:rPr>
          <w:rFonts w:ascii="Times New Roman" w:eastAsia="Calibri" w:hAnsi="Times New Roman" w:cs="Times New Roman"/>
          <w:b/>
          <w:bCs/>
          <w:kern w:val="3"/>
          <w:sz w:val="24"/>
          <w:szCs w:val="24"/>
        </w:rPr>
      </w:pPr>
      <w:r w:rsidRPr="00CC4719">
        <w:rPr>
          <w:rFonts w:ascii="Times New Roman" w:eastAsia="Times New Roman" w:hAnsi="Times New Roman" w:cs="Times New Roman"/>
          <w:iCs/>
          <w:sz w:val="24"/>
          <w:szCs w:val="24"/>
          <w:lang w:eastAsia="it-IT"/>
        </w:rPr>
        <w:t xml:space="preserve">9. </w:t>
      </w:r>
      <w:bookmarkStart w:id="18" w:name="_Hlk135555957"/>
      <w:r w:rsidRPr="00CC4719">
        <w:rPr>
          <w:rFonts w:ascii="Times New Roman" w:eastAsia="Times New Roman" w:hAnsi="Times New Roman" w:cs="Times New Roman"/>
          <w:iCs/>
          <w:sz w:val="24"/>
          <w:szCs w:val="24"/>
          <w:lang w:eastAsia="it-IT"/>
        </w:rPr>
        <w:t>Ferma restando la possibilità di ricorrere agli istituti che disciplinano le assenze, fino alla data del 31 luglio 2023 il personale appartenente all’amministrazione giudiziaria, residente o domiciliato nei territori indicati nell’allegato al presente decreto che sia impossibilitato a recarsi presso il luogo di lavoro, può svolgere la propria prestazione lavorativa in regime di lavoro agile anche nella forma semplificata di cui all’art</w:t>
      </w:r>
      <w:r w:rsidR="004A2D3E">
        <w:rPr>
          <w:rFonts w:ascii="Times New Roman" w:eastAsia="Times New Roman" w:hAnsi="Times New Roman" w:cs="Times New Roman"/>
          <w:iCs/>
          <w:sz w:val="24"/>
          <w:szCs w:val="24"/>
          <w:lang w:eastAsia="it-IT"/>
        </w:rPr>
        <w:t>icolo</w:t>
      </w:r>
      <w:r w:rsidRPr="00CC4719">
        <w:rPr>
          <w:rFonts w:ascii="Times New Roman" w:eastAsia="Times New Roman" w:hAnsi="Times New Roman" w:cs="Times New Roman"/>
          <w:iCs/>
          <w:sz w:val="24"/>
          <w:szCs w:val="24"/>
          <w:lang w:eastAsia="it-IT"/>
        </w:rPr>
        <w:t xml:space="preserve"> 87, comma 1, lettera b), del decreto</w:t>
      </w:r>
      <w:r w:rsidR="00231C03">
        <w:rPr>
          <w:rFonts w:ascii="Times New Roman" w:eastAsia="Times New Roman" w:hAnsi="Times New Roman" w:cs="Times New Roman"/>
          <w:iCs/>
          <w:sz w:val="24"/>
          <w:szCs w:val="24"/>
          <w:lang w:eastAsia="it-IT"/>
        </w:rPr>
        <w:t>-</w:t>
      </w:r>
      <w:r w:rsidRPr="00CC4719">
        <w:rPr>
          <w:rFonts w:ascii="Times New Roman" w:eastAsia="Times New Roman" w:hAnsi="Times New Roman" w:cs="Times New Roman"/>
          <w:iCs/>
          <w:sz w:val="24"/>
          <w:szCs w:val="24"/>
          <w:lang w:eastAsia="it-IT"/>
        </w:rPr>
        <w:t>legge 17 marzo 2020, n. 18, convertito, con modificazioni, dalla legge 24 aprile 2020, n. 27, da concordarsi con il dirigente dell’ufficio di appartenenza. La prestazione lavorativa in lavoro agile può essere svolta anche attraverso strumenti informatici nella disponibilità del dipendente, qualora non siano forniti dall’amministrazione. Se, in conseguenza degli eventi calamitosi, non risulta possibile ricorrere alle modalità di cui al primo e secondo periodo, l’amministrazione può motivatamente esentare il personale dipendente dal servizio per il tempo strettamente necessario. Il periodo di esenzione costituisce servizio prestato a tutti gli effetti di legge</w:t>
      </w:r>
      <w:bookmarkEnd w:id="18"/>
      <w:r w:rsidRPr="00CC4719">
        <w:rPr>
          <w:rFonts w:ascii="Times New Roman" w:eastAsia="Times New Roman" w:hAnsi="Times New Roman" w:cs="Times New Roman"/>
          <w:iCs/>
          <w:sz w:val="24"/>
          <w:szCs w:val="24"/>
          <w:lang w:eastAsia="it-IT"/>
        </w:rPr>
        <w:t xml:space="preserve">. </w:t>
      </w:r>
    </w:p>
    <w:p w14:paraId="0DFE59A7"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p>
    <w:p w14:paraId="71C221B9" w14:textId="77777777" w:rsidR="007A56EF" w:rsidRPr="00CC4719" w:rsidRDefault="007A56EF" w:rsidP="00D3328C">
      <w:pPr>
        <w:keepNext/>
        <w:keepLines/>
        <w:spacing w:after="0" w:line="360" w:lineRule="auto"/>
        <w:ind w:hanging="11"/>
        <w:jc w:val="center"/>
        <w:outlineLvl w:val="0"/>
        <w:rPr>
          <w:rFonts w:ascii="Times New Roman" w:eastAsia="Times New Roman" w:hAnsi="Times New Roman" w:cs="Times New Roman"/>
          <w:b/>
          <w:i/>
          <w:iCs/>
          <w:sz w:val="24"/>
          <w:szCs w:val="24"/>
          <w:lang w:eastAsia="it-IT"/>
        </w:rPr>
      </w:pPr>
      <w:bookmarkStart w:id="19" w:name="_Toc135825747"/>
      <w:r w:rsidRPr="00CC4719">
        <w:rPr>
          <w:rFonts w:ascii="Times New Roman" w:eastAsia="Times New Roman" w:hAnsi="Times New Roman" w:cs="Times New Roman"/>
          <w:b/>
          <w:i/>
          <w:iCs/>
          <w:sz w:val="24"/>
          <w:szCs w:val="24"/>
          <w:lang w:eastAsia="it-IT"/>
        </w:rPr>
        <w:t>ART. 3</w:t>
      </w:r>
      <w:bookmarkEnd w:id="19"/>
    </w:p>
    <w:p w14:paraId="3F94B00A" w14:textId="77777777" w:rsidR="007A56EF" w:rsidRPr="00CC4719" w:rsidRDefault="007A56EF" w:rsidP="00D3328C">
      <w:pPr>
        <w:keepNext/>
        <w:keepLines/>
        <w:spacing w:after="0" w:line="360" w:lineRule="auto"/>
        <w:ind w:hanging="11"/>
        <w:jc w:val="center"/>
        <w:outlineLvl w:val="0"/>
        <w:rPr>
          <w:rFonts w:ascii="Times New Roman" w:eastAsia="Times New Roman" w:hAnsi="Times New Roman" w:cs="Times New Roman"/>
          <w:b/>
          <w:i/>
          <w:iCs/>
          <w:sz w:val="24"/>
          <w:szCs w:val="24"/>
          <w:lang w:eastAsia="it-IT"/>
        </w:rPr>
      </w:pPr>
      <w:bookmarkStart w:id="20" w:name="_Toc135825748"/>
      <w:r w:rsidRPr="00CC4719">
        <w:rPr>
          <w:rFonts w:ascii="Times New Roman" w:hAnsi="Times New Roman" w:cs="Times New Roman"/>
          <w:b/>
          <w:bCs/>
          <w:i/>
          <w:iCs/>
          <w:sz w:val="24"/>
          <w:szCs w:val="24"/>
        </w:rPr>
        <w:t>(Misure urgenti in materia di giustizia amministrativa, contabile, militare e tributaria</w:t>
      </w:r>
      <w:r w:rsidRPr="00CC4719">
        <w:rPr>
          <w:rFonts w:ascii="Times New Roman" w:eastAsia="Times New Roman" w:hAnsi="Times New Roman" w:cs="Times New Roman"/>
          <w:b/>
          <w:i/>
          <w:iCs/>
          <w:sz w:val="24"/>
          <w:szCs w:val="24"/>
          <w:lang w:eastAsia="it-IT"/>
        </w:rPr>
        <w:t>)</w:t>
      </w:r>
      <w:bookmarkEnd w:id="20"/>
    </w:p>
    <w:p w14:paraId="463256F5" w14:textId="5EA890F1" w:rsidR="007A56EF" w:rsidRPr="00CC4719" w:rsidRDefault="007A56EF" w:rsidP="00D3328C">
      <w:pPr>
        <w:spacing w:after="0" w:line="360" w:lineRule="auto"/>
        <w:jc w:val="both"/>
        <w:rPr>
          <w:rFonts w:ascii="Times New Roman" w:hAnsi="Times New Roman" w:cs="Times New Roman"/>
          <w:sz w:val="24"/>
          <w:szCs w:val="24"/>
          <w:lang w:eastAsia="it-IT"/>
        </w:rPr>
      </w:pPr>
      <w:r w:rsidRPr="00CC4719">
        <w:rPr>
          <w:rFonts w:ascii="Times New Roman" w:hAnsi="Times New Roman" w:cs="Times New Roman"/>
          <w:sz w:val="24"/>
          <w:szCs w:val="24"/>
          <w:lang w:eastAsia="it-IT"/>
        </w:rPr>
        <w:t>1. Dal 1° maggio 2023 al 31 luglio 2023, sono sospesi i termini processuali per il compimento di qualsiasi atto nei giudizi amministrativi, contabili, militari e tributari, ivi compresi quelli per la proposizione degli atti introduttivi del giudizio, per le impugnazioni e per la proposizione di ricorsi amministrativi, nei casi in cui almeno una delle parti alla data del 1° maggio 2023 era residente o aveva sede nei territori indicati nell’allegato al presente decreto.</w:t>
      </w:r>
      <w:r w:rsidR="00231C03">
        <w:rPr>
          <w:rFonts w:ascii="Times New Roman" w:hAnsi="Times New Roman" w:cs="Times New Roman"/>
          <w:sz w:val="24"/>
          <w:szCs w:val="24"/>
          <w:lang w:eastAsia="it-IT"/>
        </w:rPr>
        <w:t xml:space="preserve"> </w:t>
      </w:r>
      <w:r w:rsidRPr="00CC4719">
        <w:rPr>
          <w:rFonts w:ascii="Times New Roman" w:hAnsi="Times New Roman" w:cs="Times New Roman"/>
          <w:sz w:val="24"/>
          <w:szCs w:val="24"/>
          <w:lang w:eastAsia="it-IT"/>
        </w:rPr>
        <w:t xml:space="preserve">Allo stesso modo si procede quando uno dei difensori ha la residenza o lo studio nei territori stessi, a condizione che la nomina sia anteriore al 1° maggio 2023. Ove il decorso del termine abbia inizio durante il periodo di sospensione, l'inizio stesso è differito alla fine di detto periodo. Quando il termine è computato a ritroso e ricade in tutto o in parte nel periodo di sospensione, è differita l'udienza o l'attività da cui decorre il termine in modo da consentirne il rispetto. </w:t>
      </w:r>
    </w:p>
    <w:p w14:paraId="143EE15A" w14:textId="77777777" w:rsidR="007A56EF" w:rsidRPr="00CC4719" w:rsidRDefault="007A56EF" w:rsidP="00D3328C">
      <w:pPr>
        <w:spacing w:after="0" w:line="360" w:lineRule="auto"/>
        <w:jc w:val="both"/>
        <w:rPr>
          <w:rFonts w:ascii="Times New Roman" w:eastAsia="Times New Roman" w:hAnsi="Times New Roman" w:cs="Times New Roman"/>
          <w:iCs/>
          <w:sz w:val="24"/>
          <w:szCs w:val="24"/>
          <w:lang w:eastAsia="it-IT"/>
        </w:rPr>
      </w:pPr>
      <w:r w:rsidRPr="00CC4719">
        <w:rPr>
          <w:rFonts w:ascii="Times New Roman" w:hAnsi="Times New Roman" w:cs="Times New Roman"/>
          <w:sz w:val="24"/>
          <w:szCs w:val="24"/>
          <w:lang w:eastAsia="it-IT"/>
        </w:rPr>
        <w:t xml:space="preserve">2. Nei giudizi di cui al comma 1, le udienze fissate nel periodo che intercorre tra il 1° maggio 2023 e il 31 luglio 2023 sono rinviate a data successiva, su istanza di parte proposta in qualunque forma, </w:t>
      </w:r>
      <w:r w:rsidRPr="00CC4719">
        <w:rPr>
          <w:rFonts w:ascii="Times New Roman" w:eastAsia="Times New Roman" w:hAnsi="Times New Roman" w:cs="Times New Roman"/>
          <w:iCs/>
          <w:sz w:val="24"/>
          <w:szCs w:val="24"/>
          <w:lang w:eastAsia="it-IT"/>
        </w:rPr>
        <w:t xml:space="preserve">salvo quelle che si siano regolarmente tenute alla presenza di tutte le parti. </w:t>
      </w:r>
    </w:p>
    <w:p w14:paraId="1EBDA588" w14:textId="77777777" w:rsidR="004972D1" w:rsidRPr="00CC4719" w:rsidRDefault="004972D1" w:rsidP="00D3328C">
      <w:pPr>
        <w:spacing w:after="0" w:line="360" w:lineRule="auto"/>
        <w:jc w:val="both"/>
        <w:rPr>
          <w:rFonts w:ascii="Times New Roman" w:hAnsi="Times New Roman" w:cs="Times New Roman"/>
          <w:b/>
          <w:sz w:val="24"/>
          <w:szCs w:val="24"/>
          <w:lang w:eastAsia="it-IT"/>
        </w:rPr>
      </w:pPr>
      <w:bookmarkStart w:id="21" w:name="_Hlk134017114"/>
      <w:bookmarkEnd w:id="8"/>
    </w:p>
    <w:p w14:paraId="3272F00B" w14:textId="66141745" w:rsidR="00DA782C" w:rsidRPr="00CC4719" w:rsidRDefault="00DA782C" w:rsidP="00D3328C">
      <w:pPr>
        <w:spacing w:after="0" w:line="360" w:lineRule="auto"/>
        <w:jc w:val="both"/>
        <w:rPr>
          <w:rFonts w:ascii="Times New Roman" w:hAnsi="Times New Roman" w:cs="Times New Roman"/>
          <w:b/>
          <w:sz w:val="24"/>
          <w:szCs w:val="24"/>
          <w:lang w:eastAsia="it-IT"/>
        </w:rPr>
      </w:pPr>
    </w:p>
    <w:p w14:paraId="50914E66" w14:textId="121EABBD" w:rsidR="00DB4CED" w:rsidRPr="00CC4719" w:rsidRDefault="00DB4CED"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22" w:name="_Toc135825749"/>
      <w:bookmarkEnd w:id="21"/>
      <w:r w:rsidRPr="00CC4719">
        <w:rPr>
          <w:rFonts w:ascii="Times New Roman" w:eastAsia="Times New Roman" w:hAnsi="Times New Roman" w:cs="Times New Roman"/>
          <w:b/>
          <w:i/>
          <w:iCs/>
          <w:sz w:val="24"/>
          <w:szCs w:val="24"/>
          <w:lang w:eastAsia="it-IT"/>
        </w:rPr>
        <w:lastRenderedPageBreak/>
        <w:t xml:space="preserve">ART. </w:t>
      </w:r>
      <w:r w:rsidR="00A75C1D" w:rsidRPr="00CC4719">
        <w:rPr>
          <w:rFonts w:ascii="Times New Roman" w:eastAsia="Times New Roman" w:hAnsi="Times New Roman" w:cs="Times New Roman"/>
          <w:b/>
          <w:i/>
          <w:iCs/>
          <w:sz w:val="24"/>
          <w:szCs w:val="24"/>
          <w:lang w:eastAsia="it-IT"/>
        </w:rPr>
        <w:t>4</w:t>
      </w:r>
      <w:bookmarkEnd w:id="22"/>
    </w:p>
    <w:p w14:paraId="71797572" w14:textId="2BCD93ED" w:rsidR="00DB4CED" w:rsidRPr="00CC4719" w:rsidRDefault="00DB4CED" w:rsidP="00D3328C">
      <w:pPr>
        <w:keepNext/>
        <w:keepLines/>
        <w:spacing w:after="0" w:line="360" w:lineRule="auto"/>
        <w:ind w:hanging="10"/>
        <w:jc w:val="center"/>
        <w:outlineLvl w:val="0"/>
        <w:rPr>
          <w:rFonts w:ascii="Times New Roman" w:eastAsia="Times New Roman" w:hAnsi="Times New Roman" w:cs="Times New Roman"/>
          <w:b/>
          <w:sz w:val="24"/>
          <w:szCs w:val="24"/>
          <w:lang w:eastAsia="it-IT"/>
        </w:rPr>
      </w:pPr>
      <w:bookmarkStart w:id="23" w:name="_Toc135825750"/>
      <w:r w:rsidRPr="00CC4719">
        <w:rPr>
          <w:rFonts w:ascii="Times New Roman" w:eastAsia="Times New Roman" w:hAnsi="Times New Roman" w:cs="Times New Roman"/>
          <w:bCs/>
          <w:i/>
          <w:iCs/>
          <w:sz w:val="24"/>
          <w:szCs w:val="24"/>
          <w:lang w:eastAsia="it-IT"/>
        </w:rPr>
        <w:t>(</w:t>
      </w:r>
      <w:r w:rsidRPr="00CC4719">
        <w:rPr>
          <w:rFonts w:ascii="Times New Roman" w:hAnsi="Times New Roman" w:cs="Times New Roman"/>
          <w:b/>
          <w:i/>
          <w:sz w:val="24"/>
          <w:szCs w:val="24"/>
          <w:shd w:val="clear" w:color="auto" w:fill="FFFFFF"/>
        </w:rPr>
        <w:t>Misure urgenti in materia di sospensione dei procedimenti e termini amministrativi e di pubblica amministrazione</w:t>
      </w:r>
      <w:r w:rsidRPr="00CC4719">
        <w:rPr>
          <w:rFonts w:ascii="Times New Roman" w:eastAsia="Times New Roman" w:hAnsi="Times New Roman" w:cs="Times New Roman"/>
          <w:b/>
          <w:i/>
          <w:iCs/>
          <w:sz w:val="24"/>
          <w:szCs w:val="24"/>
          <w:lang w:eastAsia="it-IT"/>
        </w:rPr>
        <w:t>)</w:t>
      </w:r>
      <w:bookmarkEnd w:id="23"/>
      <w:r w:rsidRPr="00CC4719">
        <w:rPr>
          <w:rFonts w:ascii="Times New Roman" w:eastAsia="Times New Roman" w:hAnsi="Times New Roman" w:cs="Times New Roman"/>
          <w:b/>
          <w:sz w:val="24"/>
          <w:szCs w:val="24"/>
          <w:lang w:eastAsia="it-IT"/>
        </w:rPr>
        <w:t xml:space="preserve"> </w:t>
      </w:r>
    </w:p>
    <w:p w14:paraId="726B1D53" w14:textId="03CD4539" w:rsidR="00DB4CED" w:rsidRPr="00CC4719" w:rsidRDefault="00DB4CED" w:rsidP="00D3328C">
      <w:pPr>
        <w:spacing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t xml:space="preserve">1. </w:t>
      </w:r>
      <w:bookmarkStart w:id="24" w:name="_Hlk135660924"/>
      <w:r w:rsidRPr="00CC4719">
        <w:rPr>
          <w:rFonts w:ascii="Times New Roman" w:hAnsi="Times New Roman" w:cs="Times New Roman"/>
          <w:bCs/>
          <w:sz w:val="24"/>
          <w:szCs w:val="24"/>
        </w:rPr>
        <w:t xml:space="preserve">Per il periodo dal 1° maggio 2023 al </w:t>
      </w:r>
      <w:r w:rsidR="007903A4" w:rsidRPr="00CC4719">
        <w:rPr>
          <w:rFonts w:ascii="Times New Roman" w:hAnsi="Times New Roman" w:cs="Times New Roman"/>
          <w:bCs/>
          <w:sz w:val="24"/>
          <w:szCs w:val="24"/>
        </w:rPr>
        <w:t xml:space="preserve">31 agosto </w:t>
      </w:r>
      <w:r w:rsidRPr="00CC4719">
        <w:rPr>
          <w:rFonts w:ascii="Times New Roman" w:hAnsi="Times New Roman" w:cs="Times New Roman"/>
          <w:bCs/>
          <w:sz w:val="24"/>
          <w:szCs w:val="24"/>
        </w:rPr>
        <w:t>2023</w:t>
      </w:r>
      <w:bookmarkEnd w:id="24"/>
      <w:r w:rsidRPr="00CC4719">
        <w:rPr>
          <w:rFonts w:ascii="Times New Roman" w:hAnsi="Times New Roman" w:cs="Times New Roman"/>
          <w:bCs/>
          <w:sz w:val="24"/>
          <w:szCs w:val="24"/>
        </w:rPr>
        <w:t xml:space="preserve">, nei confronti dei soggetti che alla data del 1° maggio 2023 hanno la residenza, il domicilio ovvero la sede legale o la sede operativa </w:t>
      </w:r>
      <w:r w:rsidRPr="00CC4719">
        <w:rPr>
          <w:rFonts w:ascii="Times New Roman" w:hAnsi="Times New Roman" w:cs="Times New Roman"/>
          <w:b/>
          <w:sz w:val="24"/>
          <w:szCs w:val="24"/>
        </w:rPr>
        <w:t>ne</w:t>
      </w:r>
      <w:r w:rsidR="00CD5C22" w:rsidRPr="00CC4719">
        <w:rPr>
          <w:rFonts w:ascii="Times New Roman" w:hAnsi="Times New Roman" w:cs="Times New Roman"/>
          <w:b/>
          <w:sz w:val="24"/>
          <w:szCs w:val="24"/>
        </w:rPr>
        <w:t xml:space="preserve">i </w:t>
      </w:r>
      <w:r w:rsidRPr="00CC4719">
        <w:rPr>
          <w:rFonts w:ascii="Times New Roman" w:hAnsi="Times New Roman" w:cs="Times New Roman"/>
          <w:b/>
          <w:sz w:val="24"/>
          <w:szCs w:val="24"/>
        </w:rPr>
        <w:t>territori</w:t>
      </w:r>
      <w:r w:rsidRPr="00CC4719">
        <w:rPr>
          <w:rFonts w:ascii="Times New Roman" w:hAnsi="Times New Roman" w:cs="Times New Roman"/>
          <w:bCs/>
          <w:sz w:val="24"/>
          <w:szCs w:val="24"/>
        </w:rPr>
        <w:t xml:space="preserve"> di cui all’</w:t>
      </w:r>
      <w:r w:rsidR="00CD5C22" w:rsidRPr="00CC4719">
        <w:rPr>
          <w:rFonts w:ascii="Times New Roman" w:hAnsi="Times New Roman" w:cs="Times New Roman"/>
          <w:bCs/>
          <w:sz w:val="24"/>
          <w:szCs w:val="24"/>
        </w:rPr>
        <w:t>e</w:t>
      </w:r>
      <w:r w:rsidRPr="00CC4719">
        <w:rPr>
          <w:rFonts w:ascii="Times New Roman" w:hAnsi="Times New Roman" w:cs="Times New Roman"/>
          <w:bCs/>
          <w:sz w:val="24"/>
          <w:szCs w:val="24"/>
        </w:rPr>
        <w:t>lenco</w:t>
      </w:r>
      <w:r w:rsidR="00CD5C22" w:rsidRPr="00CC4719">
        <w:rPr>
          <w:rFonts w:ascii="Times New Roman" w:hAnsi="Times New Roman" w:cs="Times New Roman"/>
          <w:bCs/>
          <w:sz w:val="24"/>
          <w:szCs w:val="24"/>
        </w:rPr>
        <w:t xml:space="preserve"> </w:t>
      </w:r>
      <w:r w:rsidR="00CD5C22" w:rsidRPr="00CC4719">
        <w:rPr>
          <w:rFonts w:ascii="Times New Roman" w:hAnsi="Times New Roman" w:cs="Times New Roman"/>
          <w:b/>
          <w:sz w:val="24"/>
          <w:szCs w:val="24"/>
        </w:rPr>
        <w:t>allegato al presente decreto</w:t>
      </w:r>
      <w:r w:rsidRPr="00CC4719">
        <w:rPr>
          <w:rFonts w:ascii="Times New Roman" w:hAnsi="Times New Roman" w:cs="Times New Roman"/>
          <w:b/>
          <w:sz w:val="24"/>
          <w:szCs w:val="24"/>
        </w:rPr>
        <w:t>,</w:t>
      </w:r>
      <w:r w:rsidRPr="00CC4719">
        <w:rPr>
          <w:rFonts w:ascii="Times New Roman" w:hAnsi="Times New Roman" w:cs="Times New Roman"/>
          <w:bCs/>
          <w:sz w:val="24"/>
          <w:szCs w:val="24"/>
        </w:rPr>
        <w:t xml:space="preserve"> sono sospesi tutti i termini ordinatori o perentori, propedeutici, endoprocedimentali, finali ed esecutivi relativi a procedimenti amministrativi</w:t>
      </w:r>
      <w:r w:rsidR="00231C03">
        <w:rPr>
          <w:rFonts w:ascii="Times New Roman" w:hAnsi="Times New Roman" w:cs="Times New Roman"/>
          <w:bCs/>
          <w:sz w:val="24"/>
          <w:szCs w:val="24"/>
        </w:rPr>
        <w:t>,</w:t>
      </w:r>
      <w:r w:rsidRPr="00CC4719">
        <w:rPr>
          <w:rFonts w:ascii="Times New Roman" w:hAnsi="Times New Roman" w:cs="Times New Roman"/>
          <w:bCs/>
          <w:sz w:val="24"/>
          <w:szCs w:val="24"/>
        </w:rPr>
        <w:t xml:space="preserve"> comunque denominati, pendenti alla data del 1° maggio 2023 o iniziati successivamente a tale data, ivi inclusi quelli </w:t>
      </w:r>
      <w:r w:rsidR="00235151" w:rsidRPr="00CC4719">
        <w:rPr>
          <w:rFonts w:ascii="Times New Roman" w:hAnsi="Times New Roman" w:cs="Times New Roman"/>
          <w:b/>
          <w:sz w:val="24"/>
          <w:szCs w:val="24"/>
        </w:rPr>
        <w:t>sanzionatori e quelli</w:t>
      </w:r>
      <w:r w:rsidR="00235151" w:rsidRPr="00CC4719">
        <w:rPr>
          <w:rFonts w:ascii="Times New Roman" w:hAnsi="Times New Roman" w:cs="Times New Roman"/>
          <w:bCs/>
          <w:sz w:val="24"/>
          <w:szCs w:val="24"/>
        </w:rPr>
        <w:t xml:space="preserve"> </w:t>
      </w:r>
      <w:r w:rsidRPr="00CC4719">
        <w:rPr>
          <w:rFonts w:ascii="Times New Roman" w:hAnsi="Times New Roman" w:cs="Times New Roman"/>
          <w:bCs/>
          <w:sz w:val="24"/>
          <w:szCs w:val="24"/>
        </w:rPr>
        <w:t xml:space="preserve">relativi ai termini per la presentazione della domanda di partecipazione a procedure concorsuali, ad esclusione dei termini e dei procedimenti regolati con ordinanze di protezione civile adottate per il coordinamento e la gestione dello stato di emergenza di cui al presente decreto. </w:t>
      </w:r>
    </w:p>
    <w:p w14:paraId="1250DE4F" w14:textId="3C103791" w:rsidR="00DB4CED" w:rsidRPr="00CC4719" w:rsidRDefault="00DB4CED" w:rsidP="00D3328C">
      <w:pPr>
        <w:spacing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t>2. Per il medesimo periodo di cui al comma 1, sono altresì sospesi tutti i termini ordinatori o perentori, propedeutici, endoprocedimentali, finali ed esecutivi relativi a procedimenti amministrativi</w:t>
      </w:r>
      <w:r w:rsidR="00231C03">
        <w:rPr>
          <w:rFonts w:ascii="Times New Roman" w:hAnsi="Times New Roman" w:cs="Times New Roman"/>
          <w:bCs/>
          <w:sz w:val="24"/>
          <w:szCs w:val="24"/>
        </w:rPr>
        <w:t>,</w:t>
      </w:r>
      <w:r w:rsidRPr="00CC4719">
        <w:rPr>
          <w:rFonts w:ascii="Times New Roman" w:hAnsi="Times New Roman" w:cs="Times New Roman"/>
          <w:bCs/>
          <w:sz w:val="24"/>
          <w:szCs w:val="24"/>
        </w:rPr>
        <w:t xml:space="preserve"> comunque denominati, pendenti alla data del 1° maggio 2023 o iniziati successivamente a tale data, </w:t>
      </w:r>
      <w:r w:rsidR="00434662" w:rsidRPr="00CC4719">
        <w:rPr>
          <w:rFonts w:ascii="Times New Roman" w:hAnsi="Times New Roman" w:cs="Times New Roman"/>
          <w:b/>
          <w:sz w:val="24"/>
          <w:szCs w:val="24"/>
        </w:rPr>
        <w:t>ivi inclusi quelli</w:t>
      </w:r>
      <w:r w:rsidR="00434662" w:rsidRPr="00CC4719">
        <w:rPr>
          <w:rFonts w:ascii="Times New Roman" w:hAnsi="Times New Roman" w:cs="Times New Roman"/>
          <w:bCs/>
          <w:sz w:val="24"/>
          <w:szCs w:val="24"/>
        </w:rPr>
        <w:t xml:space="preserve"> </w:t>
      </w:r>
      <w:r w:rsidR="00434662" w:rsidRPr="00CC4719">
        <w:rPr>
          <w:rFonts w:ascii="Times New Roman" w:hAnsi="Times New Roman" w:cs="Times New Roman"/>
          <w:b/>
          <w:sz w:val="24"/>
          <w:szCs w:val="24"/>
        </w:rPr>
        <w:t xml:space="preserve">sanzionatori, </w:t>
      </w:r>
      <w:r w:rsidRPr="00CC4719">
        <w:rPr>
          <w:rFonts w:ascii="Times New Roman" w:hAnsi="Times New Roman" w:cs="Times New Roman"/>
          <w:bCs/>
          <w:sz w:val="24"/>
          <w:szCs w:val="24"/>
        </w:rPr>
        <w:t>presso i Comuni di cui all’allegato elenco. La presente disposizione non si applica ai procedimenti relativi al raggiungimento dei traguardi e degli obiettivi previsti dal Piano Nazionale di Ripresa e Resilienza di cui al regolamento UE 2021/240 del Parlamento Europeo e del Consiglio del 10 febbraio 2021.</w:t>
      </w:r>
    </w:p>
    <w:p w14:paraId="436D3891" w14:textId="415DBF61" w:rsidR="00DB4CED" w:rsidRPr="00CC4719" w:rsidRDefault="00DB4CED" w:rsidP="00D3328C">
      <w:pPr>
        <w:spacing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t>3. Nei casi di cui a</w:t>
      </w:r>
      <w:r w:rsidR="00574F10">
        <w:rPr>
          <w:rFonts w:ascii="Times New Roman" w:hAnsi="Times New Roman" w:cs="Times New Roman"/>
          <w:bCs/>
          <w:sz w:val="24"/>
          <w:szCs w:val="24"/>
        </w:rPr>
        <w:t>i</w:t>
      </w:r>
      <w:r w:rsidRPr="00CC4719">
        <w:rPr>
          <w:rFonts w:ascii="Times New Roman" w:hAnsi="Times New Roman" w:cs="Times New Roman"/>
          <w:bCs/>
          <w:sz w:val="24"/>
          <w:szCs w:val="24"/>
        </w:rPr>
        <w:t xml:space="preserve"> comma 1 e 2, sono prorogati o differiti, per il tempo corrispondente, i termini di formazione della volontà conclusiva dell'amministrazione nelle forme del silenzio significativo previste dall'ordinamento. </w:t>
      </w:r>
    </w:p>
    <w:p w14:paraId="501FF189" w14:textId="4483B55E" w:rsidR="00DB4CED" w:rsidRPr="00CC4719" w:rsidRDefault="00DB4CED" w:rsidP="00D3328C">
      <w:pPr>
        <w:spacing w:line="360" w:lineRule="auto"/>
        <w:jc w:val="both"/>
        <w:rPr>
          <w:rStyle w:val="s2"/>
          <w:rFonts w:ascii="Times New Roman" w:hAnsi="Times New Roman" w:cs="Times New Roman"/>
          <w:bCs/>
          <w:sz w:val="24"/>
          <w:szCs w:val="24"/>
        </w:rPr>
      </w:pPr>
      <w:r w:rsidRPr="00CC4719">
        <w:rPr>
          <w:rFonts w:ascii="Times New Roman" w:hAnsi="Times New Roman" w:cs="Times New Roman"/>
          <w:bCs/>
          <w:sz w:val="24"/>
          <w:szCs w:val="24"/>
        </w:rPr>
        <w:t>4.</w:t>
      </w:r>
      <w:r w:rsidRPr="00CC4719">
        <w:rPr>
          <w:rFonts w:ascii="Times New Roman" w:hAnsi="Times New Roman" w:cs="Times New Roman"/>
          <w:b/>
          <w:sz w:val="24"/>
          <w:szCs w:val="24"/>
        </w:rPr>
        <w:t xml:space="preserve"> </w:t>
      </w:r>
      <w:r w:rsidRPr="00CC4719">
        <w:rPr>
          <w:rStyle w:val="s2"/>
          <w:rFonts w:ascii="Times New Roman" w:hAnsi="Times New Roman" w:cs="Times New Roman"/>
          <w:bCs/>
          <w:sz w:val="24"/>
          <w:szCs w:val="24"/>
        </w:rPr>
        <w:t>Per i candidati ammessi a partecipare ai concorsi per l’accesso al pubblico impiego, residenti o domiciliati ai fini delle prove selettive nei Comuni di cui all’</w:t>
      </w:r>
      <w:r w:rsidR="00E31DD1" w:rsidRPr="00CC4719">
        <w:rPr>
          <w:rStyle w:val="s2"/>
          <w:rFonts w:ascii="Times New Roman" w:hAnsi="Times New Roman" w:cs="Times New Roman"/>
          <w:bCs/>
          <w:sz w:val="24"/>
          <w:szCs w:val="24"/>
        </w:rPr>
        <w:t xml:space="preserve">elenco </w:t>
      </w:r>
      <w:r w:rsidRPr="00CC4719">
        <w:rPr>
          <w:rStyle w:val="s2"/>
          <w:rFonts w:ascii="Times New Roman" w:hAnsi="Times New Roman" w:cs="Times New Roman"/>
          <w:bCs/>
          <w:sz w:val="24"/>
          <w:szCs w:val="24"/>
        </w:rPr>
        <w:t xml:space="preserve">allegato al presente decreto, le amministrazioni che hanno in calendario lo svolgimento di prove concorsuali nel periodo compreso tra il 16 maggio 2023 e </w:t>
      </w:r>
      <w:r w:rsidR="00B56E28" w:rsidRPr="00CC4719">
        <w:rPr>
          <w:rStyle w:val="s2"/>
          <w:rFonts w:ascii="Times New Roman" w:hAnsi="Times New Roman" w:cs="Times New Roman"/>
          <w:bCs/>
          <w:sz w:val="24"/>
          <w:szCs w:val="24"/>
        </w:rPr>
        <w:t xml:space="preserve">il </w:t>
      </w:r>
      <w:r w:rsidR="007903A4" w:rsidRPr="00CC4719">
        <w:rPr>
          <w:rStyle w:val="s2"/>
          <w:rFonts w:ascii="Times New Roman" w:hAnsi="Times New Roman" w:cs="Times New Roman"/>
          <w:b/>
          <w:sz w:val="24"/>
          <w:szCs w:val="24"/>
        </w:rPr>
        <w:t xml:space="preserve">31 agosto </w:t>
      </w:r>
      <w:r w:rsidRPr="00CC4719">
        <w:rPr>
          <w:rStyle w:val="s2"/>
          <w:rFonts w:ascii="Times New Roman" w:hAnsi="Times New Roman" w:cs="Times New Roman"/>
          <w:b/>
          <w:sz w:val="24"/>
          <w:szCs w:val="24"/>
        </w:rPr>
        <w:t>2023</w:t>
      </w:r>
      <w:r w:rsidRPr="00CC4719">
        <w:rPr>
          <w:rStyle w:val="s2"/>
          <w:rFonts w:ascii="Times New Roman" w:hAnsi="Times New Roman" w:cs="Times New Roman"/>
          <w:bCs/>
          <w:sz w:val="24"/>
          <w:szCs w:val="24"/>
        </w:rPr>
        <w:t xml:space="preserve"> possono prevedere</w:t>
      </w:r>
      <w:r w:rsidR="00E31DD1" w:rsidRPr="00CC4719">
        <w:rPr>
          <w:rStyle w:val="s2"/>
          <w:rFonts w:ascii="Times New Roman" w:hAnsi="Times New Roman" w:cs="Times New Roman"/>
          <w:bCs/>
          <w:sz w:val="24"/>
          <w:szCs w:val="24"/>
        </w:rPr>
        <w:t xml:space="preserve"> lo svolgimento di apposite prove di recupero</w:t>
      </w:r>
      <w:r w:rsidR="004F1086" w:rsidRPr="00CC4719">
        <w:rPr>
          <w:rStyle w:val="s2"/>
          <w:rFonts w:ascii="Times New Roman" w:hAnsi="Times New Roman" w:cs="Times New Roman"/>
          <w:bCs/>
          <w:sz w:val="24"/>
          <w:szCs w:val="24"/>
        </w:rPr>
        <w:t>,</w:t>
      </w:r>
      <w:r w:rsidRPr="00CC4719">
        <w:rPr>
          <w:rStyle w:val="s2"/>
          <w:rFonts w:ascii="Times New Roman" w:hAnsi="Times New Roman" w:cs="Times New Roman"/>
          <w:bCs/>
          <w:sz w:val="24"/>
          <w:szCs w:val="24"/>
        </w:rPr>
        <w:t xml:space="preserve"> su istanza del candidato</w:t>
      </w:r>
      <w:r w:rsidR="004F1086" w:rsidRPr="00CC4719">
        <w:rPr>
          <w:rStyle w:val="s2"/>
          <w:rFonts w:ascii="Times New Roman" w:hAnsi="Times New Roman" w:cs="Times New Roman"/>
          <w:bCs/>
          <w:sz w:val="24"/>
          <w:szCs w:val="24"/>
        </w:rPr>
        <w:t xml:space="preserve"> </w:t>
      </w:r>
      <w:r w:rsidR="00E31DD1" w:rsidRPr="00CC4719">
        <w:rPr>
          <w:rFonts w:ascii="Times New Roman" w:eastAsia="Calibri" w:hAnsi="Times New Roman" w:cs="Times New Roman"/>
          <w:bCs/>
          <w:sz w:val="24"/>
          <w:szCs w:val="24"/>
        </w:rPr>
        <w:t>che</w:t>
      </w:r>
      <w:r w:rsidR="004F1086" w:rsidRPr="00CC4719">
        <w:rPr>
          <w:rFonts w:ascii="Times New Roman" w:eastAsia="Calibri" w:hAnsi="Times New Roman" w:cs="Times New Roman"/>
          <w:bCs/>
          <w:sz w:val="24"/>
          <w:szCs w:val="24"/>
        </w:rPr>
        <w:t>,</w:t>
      </w:r>
      <w:r w:rsidR="00E31DD1" w:rsidRPr="00CC4719">
        <w:rPr>
          <w:rFonts w:ascii="Times New Roman" w:eastAsia="Calibri" w:hAnsi="Times New Roman" w:cs="Times New Roman"/>
          <w:bCs/>
          <w:sz w:val="24"/>
          <w:szCs w:val="24"/>
        </w:rPr>
        <w:t xml:space="preserve"> per condizioni di oggettiva impossibilità derivanti dagli eccezionali eventi atmosferici verificatisi sul territorio a partire dal 1° maggio 2023, non sia in</w:t>
      </w:r>
      <w:r w:rsidR="004F1086" w:rsidRPr="00CC4719">
        <w:rPr>
          <w:rFonts w:ascii="Times New Roman" w:eastAsia="Calibri" w:hAnsi="Times New Roman" w:cs="Times New Roman"/>
          <w:bCs/>
          <w:sz w:val="24"/>
          <w:szCs w:val="24"/>
        </w:rPr>
        <w:t xml:space="preserve"> grado di partecipare alle </w:t>
      </w:r>
      <w:r w:rsidR="00EE3F58" w:rsidRPr="00CC4719">
        <w:rPr>
          <w:rFonts w:ascii="Times New Roman" w:eastAsia="Calibri" w:hAnsi="Times New Roman" w:cs="Times New Roman"/>
          <w:bCs/>
          <w:sz w:val="24"/>
          <w:szCs w:val="24"/>
        </w:rPr>
        <w:t>predette prove concorsuali.</w:t>
      </w:r>
    </w:p>
    <w:p w14:paraId="7481ECF5" w14:textId="45DB1002" w:rsidR="00DB4CED" w:rsidRPr="00CC4719" w:rsidRDefault="00DB4CED" w:rsidP="00D3328C">
      <w:pPr>
        <w:pStyle w:val="p2"/>
        <w:spacing w:before="0" w:beforeAutospacing="0" w:after="160" w:afterAutospacing="0" w:line="360" w:lineRule="auto"/>
        <w:jc w:val="both"/>
        <w:rPr>
          <w:rFonts w:ascii="Times New Roman" w:hAnsi="Times New Roman" w:cs="Times New Roman"/>
          <w:bCs/>
          <w:iCs/>
          <w:sz w:val="24"/>
          <w:szCs w:val="24"/>
        </w:rPr>
      </w:pPr>
      <w:r w:rsidRPr="00CC4719">
        <w:rPr>
          <w:rFonts w:ascii="Times New Roman" w:eastAsia="Calibri" w:hAnsi="Times New Roman" w:cs="Times New Roman"/>
          <w:bCs/>
          <w:sz w:val="24"/>
          <w:szCs w:val="24"/>
          <w:lang w:eastAsia="en-US"/>
        </w:rPr>
        <w:t xml:space="preserve">5. </w:t>
      </w:r>
      <w:r w:rsidRPr="00CC4719">
        <w:rPr>
          <w:rFonts w:ascii="Times New Roman" w:hAnsi="Times New Roman" w:cs="Times New Roman"/>
          <w:bCs/>
          <w:sz w:val="24"/>
          <w:szCs w:val="24"/>
        </w:rPr>
        <w:t xml:space="preserve">Le pubbliche amministrazioni adottano ogni misura organizzativa idonea ad assicurare comunque la ragionevole durata e la celere conclusione dei procedimenti di cui ai commi 1 e 2, anche sulla base di motivate istanze degli interessati e con priorità per quelli da considerare urgenti, potendo ricorrere </w:t>
      </w:r>
      <w:r w:rsidRPr="00CC4719">
        <w:rPr>
          <w:rFonts w:ascii="Times New Roman" w:hAnsi="Times New Roman" w:cs="Times New Roman"/>
          <w:bCs/>
          <w:sz w:val="24"/>
          <w:szCs w:val="24"/>
        </w:rPr>
        <w:lastRenderedPageBreak/>
        <w:t>al più ampio utilizzo del lavoro agile anche in deroga ai contratti collettivi nazionali di lavoro vigenti fino a</w:t>
      </w:r>
      <w:r w:rsidR="002D26ED" w:rsidRPr="00CC4719">
        <w:rPr>
          <w:rFonts w:ascii="Times New Roman" w:hAnsi="Times New Roman" w:cs="Times New Roman"/>
          <w:bCs/>
          <w:sz w:val="24"/>
          <w:szCs w:val="24"/>
        </w:rPr>
        <w:t>l 31 dicembre 2023</w:t>
      </w:r>
      <w:r w:rsidRPr="00CC4719">
        <w:rPr>
          <w:rFonts w:ascii="Times New Roman" w:hAnsi="Times New Roman" w:cs="Times New Roman"/>
          <w:bCs/>
          <w:sz w:val="24"/>
          <w:szCs w:val="24"/>
        </w:rPr>
        <w:t xml:space="preserve">. </w:t>
      </w:r>
      <w:r w:rsidRPr="00CC4719">
        <w:rPr>
          <w:rFonts w:ascii="Times New Roman" w:eastAsia="Calibri" w:hAnsi="Times New Roman" w:cs="Times New Roman"/>
          <w:bCs/>
          <w:sz w:val="24"/>
          <w:szCs w:val="24"/>
          <w:lang w:eastAsia="en-US"/>
        </w:rPr>
        <w:t xml:space="preserve">Fino al </w:t>
      </w:r>
      <w:r w:rsidR="007903A4" w:rsidRPr="00CC4719">
        <w:rPr>
          <w:rStyle w:val="s2"/>
          <w:rFonts w:ascii="Times New Roman" w:hAnsi="Times New Roman" w:cs="Times New Roman"/>
          <w:bCs/>
          <w:sz w:val="24"/>
          <w:szCs w:val="24"/>
        </w:rPr>
        <w:t xml:space="preserve">31 agosto </w:t>
      </w:r>
      <w:r w:rsidRPr="00CC4719">
        <w:rPr>
          <w:rFonts w:ascii="Times New Roman" w:eastAsia="Calibri" w:hAnsi="Times New Roman" w:cs="Times New Roman"/>
          <w:bCs/>
          <w:sz w:val="24"/>
          <w:szCs w:val="24"/>
          <w:lang w:eastAsia="en-US"/>
        </w:rPr>
        <w:t xml:space="preserve">2023, per il personale dipendente delle amministrazioni pubbliche di cui all’articolo 1, comma 2, del decreto legislativo 30 marzo 2001, n. 165, che per condizioni di oggettiva impossibilità derivanti dagli eccezionali eventi atmosferici verificatisi sul territorio a partire dal 1° maggio 2023, non sia in condizione di svolgere la prestazione lavorativa neppure attraverso la modalità agile, il periodo di assenza dal servizio è  </w:t>
      </w:r>
      <w:r w:rsidRPr="00CC4719">
        <w:rPr>
          <w:rFonts w:ascii="Times New Roman" w:eastAsia="Calibri" w:hAnsi="Times New Roman" w:cs="Times New Roman"/>
          <w:bCs/>
          <w:sz w:val="24"/>
          <w:szCs w:val="24"/>
          <w:shd w:val="clear" w:color="auto" w:fill="FFFFFF"/>
          <w:lang w:eastAsia="en-US"/>
        </w:rPr>
        <w:t>considerato servizio prestato a tutti gli effetti di legge e l'amministrazione non corrisponde l'indennità sostitutiva di mensa, ove prevista. Tale periodo non è computabile nel limite di cui all'articolo 37, terzo comma, del decreto del Presidente della Repubblica 10 gennaio 1957, n. 3.</w:t>
      </w:r>
      <w:r w:rsidRPr="00CC4719">
        <w:rPr>
          <w:rFonts w:ascii="Times New Roman" w:eastAsia="Times New Roman" w:hAnsi="Times New Roman" w:cs="Times New Roman"/>
          <w:bCs/>
          <w:sz w:val="24"/>
          <w:szCs w:val="24"/>
        </w:rPr>
        <w:t xml:space="preserve"> </w:t>
      </w:r>
    </w:p>
    <w:p w14:paraId="376C6B31" w14:textId="202EB386" w:rsidR="00DB4CED" w:rsidRPr="00CC4719" w:rsidRDefault="00EC5727" w:rsidP="00D3328C">
      <w:pPr>
        <w:spacing w:line="360" w:lineRule="auto"/>
        <w:jc w:val="both"/>
        <w:rPr>
          <w:rFonts w:ascii="Times New Roman" w:hAnsi="Times New Roman" w:cs="Times New Roman"/>
          <w:bCs/>
          <w:sz w:val="24"/>
          <w:szCs w:val="24"/>
        </w:rPr>
      </w:pPr>
      <w:r w:rsidRPr="00CC4719">
        <w:rPr>
          <w:rFonts w:ascii="Times New Roman" w:hAnsi="Times New Roman" w:cs="Times New Roman"/>
          <w:bCs/>
          <w:sz w:val="24"/>
          <w:szCs w:val="24"/>
        </w:rPr>
        <w:t xml:space="preserve">6. </w:t>
      </w:r>
      <w:r w:rsidR="00DB4CED" w:rsidRPr="00CC4719">
        <w:rPr>
          <w:rFonts w:ascii="Times New Roman" w:hAnsi="Times New Roman" w:cs="Times New Roman"/>
          <w:bCs/>
          <w:sz w:val="24"/>
          <w:szCs w:val="24"/>
        </w:rPr>
        <w:t xml:space="preserve">Nei territori dei Comuni di cui all’allegato elenco, per il periodo dal 1° maggio 2023 al </w:t>
      </w:r>
      <w:r w:rsidR="007903A4" w:rsidRPr="00CC4719">
        <w:rPr>
          <w:rFonts w:ascii="Times New Roman" w:hAnsi="Times New Roman" w:cs="Times New Roman"/>
          <w:bCs/>
          <w:sz w:val="24"/>
          <w:szCs w:val="24"/>
        </w:rPr>
        <w:t xml:space="preserve">31 agosto </w:t>
      </w:r>
      <w:r w:rsidR="00DB4CED" w:rsidRPr="00CC4719">
        <w:rPr>
          <w:rFonts w:ascii="Times New Roman" w:hAnsi="Times New Roman" w:cs="Times New Roman"/>
          <w:bCs/>
          <w:sz w:val="24"/>
          <w:szCs w:val="24"/>
        </w:rPr>
        <w:t xml:space="preserve">2023, sono sospesi i termini per la fornitura dei dati ai sensi dell’articolo 7, comma 1, del decreto legislativo 6 settembre 1989 n. 322, quelli per l’avvio e lo svolgimento delle indagini statistiche in corso condotte dall'Istat e i connessi adempimenti gravanti sugli organi di rilevazione e sulle unità di rilevazione, in deroga al Programma statistico nazionale in vigore di cui all’articolo 13 del </w:t>
      </w:r>
      <w:r w:rsidR="00574F10">
        <w:rPr>
          <w:rFonts w:ascii="Times New Roman" w:hAnsi="Times New Roman" w:cs="Times New Roman"/>
          <w:bCs/>
          <w:sz w:val="24"/>
          <w:szCs w:val="24"/>
        </w:rPr>
        <w:t xml:space="preserve">citato decreto legislativo </w:t>
      </w:r>
      <w:r w:rsidR="00DB4CED" w:rsidRPr="00CC4719">
        <w:rPr>
          <w:rFonts w:ascii="Times New Roman" w:hAnsi="Times New Roman" w:cs="Times New Roman"/>
          <w:bCs/>
          <w:sz w:val="24"/>
          <w:szCs w:val="24"/>
        </w:rPr>
        <w:t>n. 322</w:t>
      </w:r>
      <w:r w:rsidR="00574F10">
        <w:rPr>
          <w:rFonts w:ascii="Times New Roman" w:hAnsi="Times New Roman" w:cs="Times New Roman"/>
          <w:bCs/>
          <w:sz w:val="24"/>
          <w:szCs w:val="24"/>
        </w:rPr>
        <w:t xml:space="preserve"> del 1989</w:t>
      </w:r>
      <w:r w:rsidR="00DB4CED" w:rsidRPr="00CC4719">
        <w:rPr>
          <w:rFonts w:ascii="Times New Roman" w:hAnsi="Times New Roman" w:cs="Times New Roman"/>
          <w:bCs/>
          <w:sz w:val="24"/>
          <w:szCs w:val="24"/>
        </w:rPr>
        <w:t xml:space="preserve">, </w:t>
      </w:r>
      <w:r w:rsidR="00CF2CA2" w:rsidRPr="00CC4719">
        <w:rPr>
          <w:rFonts w:ascii="Times New Roman" w:hAnsi="Times New Roman" w:cs="Times New Roman"/>
          <w:bCs/>
          <w:sz w:val="24"/>
          <w:szCs w:val="24"/>
        </w:rPr>
        <w:t xml:space="preserve">nonché </w:t>
      </w:r>
      <w:r w:rsidR="00DB4CED" w:rsidRPr="00CC4719">
        <w:rPr>
          <w:rFonts w:ascii="Times New Roman" w:hAnsi="Times New Roman" w:cs="Times New Roman"/>
          <w:bCs/>
          <w:sz w:val="24"/>
          <w:szCs w:val="24"/>
        </w:rPr>
        <w:t>le attività di accertamento e sanzionatorie</w:t>
      </w:r>
      <w:r w:rsidR="00DB4CED" w:rsidRPr="00CC4719">
        <w:rPr>
          <w:rFonts w:ascii="Times New Roman" w:hAnsi="Times New Roman" w:cs="Times New Roman"/>
          <w:bCs/>
          <w:color w:val="FF0000"/>
          <w:sz w:val="24"/>
          <w:szCs w:val="24"/>
        </w:rPr>
        <w:t xml:space="preserve"> </w:t>
      </w:r>
      <w:r w:rsidR="00DB4CED" w:rsidRPr="00CC4719">
        <w:rPr>
          <w:rFonts w:ascii="Times New Roman" w:hAnsi="Times New Roman" w:cs="Times New Roman"/>
          <w:bCs/>
          <w:sz w:val="24"/>
          <w:szCs w:val="24"/>
        </w:rPr>
        <w:t xml:space="preserve">di cui agli articoli 7 e 11 del </w:t>
      </w:r>
      <w:r w:rsidR="003E6D42">
        <w:rPr>
          <w:rFonts w:ascii="Times New Roman" w:hAnsi="Times New Roman" w:cs="Times New Roman"/>
          <w:bCs/>
          <w:sz w:val="24"/>
          <w:szCs w:val="24"/>
        </w:rPr>
        <w:t xml:space="preserve">medesimo </w:t>
      </w:r>
      <w:r w:rsidR="00DB4CED" w:rsidRPr="00CC4719">
        <w:rPr>
          <w:rFonts w:ascii="Times New Roman" w:hAnsi="Times New Roman" w:cs="Times New Roman"/>
          <w:bCs/>
          <w:sz w:val="24"/>
          <w:szCs w:val="24"/>
        </w:rPr>
        <w:t>decreto legislativo n. 322</w:t>
      </w:r>
      <w:r w:rsidR="00875A05">
        <w:rPr>
          <w:rFonts w:ascii="Times New Roman" w:hAnsi="Times New Roman" w:cs="Times New Roman"/>
          <w:bCs/>
          <w:sz w:val="24"/>
          <w:szCs w:val="24"/>
        </w:rPr>
        <w:t xml:space="preserve"> del 1989</w:t>
      </w:r>
      <w:r w:rsidR="00DB4CED" w:rsidRPr="00CC4719">
        <w:rPr>
          <w:rFonts w:ascii="Times New Roman" w:hAnsi="Times New Roman" w:cs="Times New Roman"/>
          <w:bCs/>
          <w:sz w:val="24"/>
          <w:szCs w:val="24"/>
        </w:rPr>
        <w:t>. Nei predetti casi e per il medesimo periodo</w:t>
      </w:r>
      <w:r w:rsidR="00DB4CED" w:rsidRPr="00CC4719">
        <w:rPr>
          <w:rFonts w:ascii="Times New Roman" w:hAnsi="Times New Roman" w:cs="Times New Roman"/>
          <w:b/>
          <w:sz w:val="24"/>
          <w:szCs w:val="24"/>
        </w:rPr>
        <w:t xml:space="preserve"> </w:t>
      </w:r>
      <w:r w:rsidR="00DB4CED" w:rsidRPr="00CC4719">
        <w:rPr>
          <w:rFonts w:ascii="Times New Roman" w:hAnsi="Times New Roman" w:cs="Times New Roman"/>
          <w:bCs/>
          <w:sz w:val="24"/>
          <w:szCs w:val="24"/>
        </w:rPr>
        <w:t xml:space="preserve">sono </w:t>
      </w:r>
      <w:r w:rsidRPr="00CC4719">
        <w:rPr>
          <w:rFonts w:ascii="Times New Roman" w:hAnsi="Times New Roman" w:cs="Times New Roman"/>
          <w:bCs/>
          <w:sz w:val="24"/>
          <w:szCs w:val="24"/>
        </w:rPr>
        <w:t xml:space="preserve">altresì </w:t>
      </w:r>
      <w:r w:rsidR="00DB4CED" w:rsidRPr="00CC4719">
        <w:rPr>
          <w:rFonts w:ascii="Times New Roman" w:hAnsi="Times New Roman" w:cs="Times New Roman"/>
          <w:bCs/>
          <w:sz w:val="24"/>
          <w:szCs w:val="24"/>
        </w:rPr>
        <w:t xml:space="preserve">prorogati i termini per il pagamento delle sanzioni irrogate dall’Istat per le rilevazioni concluse prima del 1° maggio 2023. </w:t>
      </w:r>
    </w:p>
    <w:p w14:paraId="06B015E6" w14:textId="77777777" w:rsidR="00B34107" w:rsidRPr="00CC4719" w:rsidRDefault="00B34107" w:rsidP="00D3328C">
      <w:pPr>
        <w:spacing w:line="360" w:lineRule="auto"/>
        <w:jc w:val="both"/>
        <w:rPr>
          <w:rFonts w:ascii="Times New Roman" w:hAnsi="Times New Roman" w:cs="Times New Roman"/>
          <w:bCs/>
          <w:sz w:val="24"/>
          <w:szCs w:val="24"/>
        </w:rPr>
      </w:pPr>
    </w:p>
    <w:p w14:paraId="756F2FC7" w14:textId="04C00F6A" w:rsidR="00D90BB7" w:rsidRPr="00CC4719" w:rsidRDefault="00D90BB7" w:rsidP="00E03C5A">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25" w:name="_Toc135825751"/>
      <w:r w:rsidRPr="00CC4719">
        <w:rPr>
          <w:rFonts w:ascii="Times New Roman" w:eastAsia="Times New Roman" w:hAnsi="Times New Roman" w:cs="Times New Roman"/>
          <w:b/>
          <w:i/>
          <w:iCs/>
          <w:sz w:val="24"/>
          <w:szCs w:val="24"/>
          <w:lang w:eastAsia="it-IT"/>
        </w:rPr>
        <w:t xml:space="preserve">ART. </w:t>
      </w:r>
      <w:r w:rsidR="00A75C1D" w:rsidRPr="00CC4719">
        <w:rPr>
          <w:rFonts w:ascii="Times New Roman" w:eastAsia="Times New Roman" w:hAnsi="Times New Roman" w:cs="Times New Roman"/>
          <w:b/>
          <w:i/>
          <w:iCs/>
          <w:sz w:val="24"/>
          <w:szCs w:val="24"/>
          <w:lang w:eastAsia="it-IT"/>
        </w:rPr>
        <w:t>5</w:t>
      </w:r>
      <w:bookmarkEnd w:id="25"/>
    </w:p>
    <w:p w14:paraId="4588E0C6" w14:textId="5AD26093" w:rsidR="00D90BB7" w:rsidRPr="00CC4719" w:rsidRDefault="00D90BB7" w:rsidP="00E03C5A">
      <w:pPr>
        <w:keepNext/>
        <w:keepLines/>
        <w:spacing w:after="0" w:line="360" w:lineRule="auto"/>
        <w:ind w:hanging="10"/>
        <w:jc w:val="center"/>
        <w:outlineLvl w:val="0"/>
        <w:rPr>
          <w:rFonts w:ascii="Times New Roman" w:hAnsi="Times New Roman" w:cs="Times New Roman"/>
          <w:b/>
          <w:bCs/>
          <w:i/>
          <w:iCs/>
          <w:sz w:val="24"/>
          <w:szCs w:val="24"/>
          <w:lang w:eastAsia="it-IT"/>
        </w:rPr>
      </w:pPr>
      <w:bookmarkStart w:id="26" w:name="_Toc135825752"/>
      <w:r w:rsidRPr="00CC4719">
        <w:rPr>
          <w:rFonts w:ascii="Times New Roman" w:hAnsi="Times New Roman" w:cs="Times New Roman"/>
          <w:b/>
          <w:bCs/>
          <w:i/>
          <w:iCs/>
          <w:sz w:val="24"/>
          <w:szCs w:val="24"/>
          <w:lang w:eastAsia="it-IT"/>
        </w:rPr>
        <w:t>(</w:t>
      </w:r>
      <w:r w:rsidR="001A349D" w:rsidRPr="00CC4719">
        <w:rPr>
          <w:rFonts w:ascii="Times New Roman" w:hAnsi="Times New Roman" w:cs="Times New Roman"/>
          <w:b/>
          <w:bCs/>
          <w:i/>
          <w:iCs/>
          <w:sz w:val="24"/>
          <w:szCs w:val="24"/>
          <w:lang w:eastAsia="it-IT"/>
        </w:rPr>
        <w:t>Misure a sostegno delle istituzioni scolastiche dei territori colpiti dall’emergenza</w:t>
      </w:r>
      <w:r w:rsidRPr="00CC4719">
        <w:rPr>
          <w:rFonts w:ascii="Times New Roman" w:hAnsi="Times New Roman" w:cs="Times New Roman"/>
          <w:b/>
          <w:bCs/>
          <w:i/>
          <w:iCs/>
          <w:sz w:val="24"/>
          <w:szCs w:val="24"/>
          <w:lang w:eastAsia="it-IT"/>
        </w:rPr>
        <w:t>)</w:t>
      </w:r>
      <w:bookmarkEnd w:id="26"/>
    </w:p>
    <w:p w14:paraId="2E5572D7" w14:textId="6FE7230B" w:rsidR="001A349D" w:rsidRPr="00CC4719" w:rsidRDefault="001A349D" w:rsidP="00E03C5A">
      <w:pPr>
        <w:pStyle w:val="provvr0"/>
        <w:spacing w:before="0" w:beforeAutospacing="0" w:after="0" w:line="360" w:lineRule="auto"/>
        <w:rPr>
          <w:lang w:eastAsia="en-US"/>
        </w:rPr>
      </w:pPr>
      <w:r w:rsidRPr="00CC4719">
        <w:rPr>
          <w:lang w:eastAsia="en-US"/>
        </w:rPr>
        <w:t xml:space="preserve">1. Al fine di consentire la tempestiva ripresa della regolare attività didattica </w:t>
      </w:r>
      <w:r w:rsidR="00E16838" w:rsidRPr="00CC4719">
        <w:rPr>
          <w:lang w:eastAsia="en-US"/>
        </w:rPr>
        <w:t>n</w:t>
      </w:r>
      <w:r w:rsidRPr="00CC4719">
        <w:rPr>
          <w:lang w:eastAsia="en-US"/>
        </w:rPr>
        <w:t>elle istituzioni scolastiche</w:t>
      </w:r>
      <w:r w:rsidR="00A977B7" w:rsidRPr="00CC4719">
        <w:rPr>
          <w:lang w:eastAsia="en-US"/>
        </w:rPr>
        <w:t xml:space="preserve"> dei territori </w:t>
      </w:r>
      <w:bookmarkStart w:id="27" w:name="_Hlk135822608"/>
      <w:r w:rsidR="00A977B7" w:rsidRPr="00CC4719">
        <w:rPr>
          <w:lang w:eastAsia="en-US"/>
        </w:rPr>
        <w:t>interessati da</w:t>
      </w:r>
      <w:r w:rsidR="002A734A" w:rsidRPr="00CC4719">
        <w:rPr>
          <w:lang w:eastAsia="en-US"/>
        </w:rPr>
        <w:t xml:space="preserve">gli </w:t>
      </w:r>
      <w:r w:rsidR="002A734A" w:rsidRPr="00CC4719">
        <w:t>eventi alluvionali verificatisi a partire dal 1° maggio 2023,</w:t>
      </w:r>
      <w:r w:rsidR="00E16838" w:rsidRPr="00CC4719">
        <w:t xml:space="preserve"> </w:t>
      </w:r>
      <w:r w:rsidR="00E16838" w:rsidRPr="00CC4719">
        <w:rPr>
          <w:b/>
          <w:bCs/>
          <w:color w:val="FF0000"/>
          <w:highlight w:val="yellow"/>
        </w:rPr>
        <w:t>per i quali è stato dichiarato lo stato di emergenza con delibere del Consiglio dei ministri del 4 maggio 2023 e del 23 maggio 2023,</w:t>
      </w:r>
      <w:r w:rsidR="002A734A" w:rsidRPr="00CC4719">
        <w:rPr>
          <w:b/>
          <w:bCs/>
          <w:i/>
          <w:iCs/>
          <w:color w:val="FF0000"/>
        </w:rPr>
        <w:t xml:space="preserve"> </w:t>
      </w:r>
      <w:bookmarkEnd w:id="27"/>
      <w:r w:rsidRPr="00CC4719">
        <w:rPr>
          <w:lang w:eastAsia="en-US"/>
        </w:rPr>
        <w:t>nello stato di previsione del Ministero dell’istruzione e del merito è istituito un fondo, denominato “Fondo straordinario a sostegno della continuità didattica”</w:t>
      </w:r>
      <w:r w:rsidR="00A977B7" w:rsidRPr="00CC4719">
        <w:rPr>
          <w:lang w:eastAsia="en-US"/>
        </w:rPr>
        <w:t>,</w:t>
      </w:r>
      <w:r w:rsidRPr="00CC4719">
        <w:rPr>
          <w:lang w:eastAsia="en-US"/>
        </w:rPr>
        <w:t xml:space="preserve"> con lo stanziamento di</w:t>
      </w:r>
      <w:r w:rsidR="00E62327" w:rsidRPr="00CC4719">
        <w:rPr>
          <w:lang w:eastAsia="en-US"/>
        </w:rPr>
        <w:t xml:space="preserve"> </w:t>
      </w:r>
      <w:r w:rsidR="007903A4" w:rsidRPr="00CC4719">
        <w:rPr>
          <w:b/>
          <w:bCs/>
          <w:lang w:eastAsia="en-US"/>
        </w:rPr>
        <w:t>20</w:t>
      </w:r>
      <w:r w:rsidRPr="00CC4719">
        <w:rPr>
          <w:b/>
          <w:bCs/>
          <w:lang w:eastAsia="en-US"/>
        </w:rPr>
        <w:t xml:space="preserve"> milioni di euro</w:t>
      </w:r>
      <w:r w:rsidRPr="00CC4719">
        <w:rPr>
          <w:lang w:eastAsia="en-US"/>
        </w:rPr>
        <w:t xml:space="preserve"> per l’anno 2023</w:t>
      </w:r>
      <w:r w:rsidR="00A977B7" w:rsidRPr="00CC4719">
        <w:rPr>
          <w:lang w:eastAsia="en-US"/>
        </w:rPr>
        <w:t>,</w:t>
      </w:r>
      <w:r w:rsidR="00FE0656" w:rsidRPr="00CC4719">
        <w:rPr>
          <w:lang w:eastAsia="en-US"/>
        </w:rPr>
        <w:t xml:space="preserve"> </w:t>
      </w:r>
      <w:r w:rsidR="00FE0656" w:rsidRPr="00CC4719">
        <w:t>finalizzat</w:t>
      </w:r>
      <w:r w:rsidR="00A977B7" w:rsidRPr="00CC4719">
        <w:t>o</w:t>
      </w:r>
      <w:r w:rsidR="00FE0656" w:rsidRPr="000B5819">
        <w:rPr>
          <w:highlight w:val="yellow"/>
        </w:rPr>
        <w:t>, tra l’altro,</w:t>
      </w:r>
      <w:r w:rsidR="00FE0656" w:rsidRPr="00CC4719">
        <w:t xml:space="preserve"> all’acquisizione di beni, servizi e lavori funzionali a garantire la continuità didattica e per potenziare e supportare la didattica a distanza, nonché di attrezzature, arredi, servizi di pulizia, interventi urgenti di ripristino degli spazi interni ed esterni, servizi di trasporto sostitutivo temporaneo, locazione di spazi e noleggio di strutture temporanee.</w:t>
      </w:r>
      <w:r w:rsidR="006C3B7B" w:rsidRPr="00CC4719">
        <w:t xml:space="preserve"> </w:t>
      </w:r>
      <w:r w:rsidRPr="00CC4719">
        <w:rPr>
          <w:lang w:eastAsia="en-US"/>
        </w:rPr>
        <w:t>Con decreto del Ministro dell’istruzione e del merito è definito il riparto delle risorse di cui al presente comma tra le istituzioni scolastiche interessate dall’emergenza.</w:t>
      </w:r>
    </w:p>
    <w:p w14:paraId="37AE1E79" w14:textId="4E60944D" w:rsidR="00F245B8" w:rsidRPr="00CC4719" w:rsidRDefault="00F245B8" w:rsidP="006867EF">
      <w:pPr>
        <w:pStyle w:val="PreformattatoHTML"/>
        <w:spacing w:line="360" w:lineRule="auto"/>
        <w:jc w:val="both"/>
        <w:rPr>
          <w:rFonts w:ascii="Times New Roman" w:eastAsiaTheme="minorHAnsi" w:hAnsi="Times New Roman" w:hint="default"/>
          <w:b/>
          <w:bCs/>
          <w:lang w:val="it-IT" w:eastAsia="it-IT"/>
        </w:rPr>
      </w:pPr>
      <w:r w:rsidRPr="00CC4719">
        <w:rPr>
          <w:rFonts w:ascii="Times New Roman" w:eastAsiaTheme="minorHAnsi" w:hAnsi="Times New Roman" w:hint="default"/>
          <w:b/>
          <w:bCs/>
          <w:lang w:val="it-IT" w:eastAsia="it-IT"/>
        </w:rPr>
        <w:lastRenderedPageBreak/>
        <w:t xml:space="preserve">2. </w:t>
      </w:r>
      <w:r w:rsidR="00614140" w:rsidRPr="00CC4719">
        <w:rPr>
          <w:rFonts w:ascii="Times New Roman" w:eastAsiaTheme="minorHAnsi" w:hAnsi="Times New Roman" w:hint="default"/>
          <w:b/>
          <w:bCs/>
          <w:lang w:val="it-IT" w:eastAsia="it-IT"/>
        </w:rPr>
        <w:t>Fino al 31 agosto 2023</w:t>
      </w:r>
      <w:r w:rsidRPr="00CC4719">
        <w:rPr>
          <w:rFonts w:ascii="Times New Roman" w:eastAsiaTheme="minorHAnsi" w:hAnsi="Times New Roman" w:hint="default"/>
          <w:b/>
          <w:bCs/>
          <w:lang w:val="it-IT" w:eastAsia="it-IT"/>
        </w:rPr>
        <w:t>, le istituzioni scolastiche interessate procedono all’acquisizione d</w:t>
      </w:r>
      <w:r w:rsidR="00B36B6C" w:rsidRPr="00CC4719">
        <w:rPr>
          <w:rFonts w:ascii="Times New Roman" w:eastAsiaTheme="minorHAnsi" w:hAnsi="Times New Roman" w:hint="default"/>
          <w:b/>
          <w:bCs/>
          <w:lang w:val="it-IT" w:eastAsia="it-IT"/>
        </w:rPr>
        <w:t>e</w:t>
      </w:r>
      <w:r w:rsidRPr="00CC4719">
        <w:rPr>
          <w:rFonts w:ascii="Times New Roman" w:eastAsiaTheme="minorHAnsi" w:hAnsi="Times New Roman" w:hint="default"/>
          <w:b/>
          <w:bCs/>
          <w:lang w:val="it-IT" w:eastAsia="it-IT"/>
        </w:rPr>
        <w:t xml:space="preserve">i </w:t>
      </w:r>
      <w:bookmarkStart w:id="28" w:name="_Hlk135658188"/>
      <w:r w:rsidRPr="00CC4719">
        <w:rPr>
          <w:rFonts w:ascii="Times New Roman" w:eastAsiaTheme="minorHAnsi" w:hAnsi="Times New Roman" w:hint="default"/>
          <w:b/>
          <w:bCs/>
          <w:lang w:val="it-IT" w:eastAsia="it-IT"/>
        </w:rPr>
        <w:t>beni, servizi e lavori</w:t>
      </w:r>
      <w:bookmarkEnd w:id="28"/>
      <w:r w:rsidRPr="00CC4719">
        <w:rPr>
          <w:rFonts w:ascii="Times New Roman" w:eastAsiaTheme="minorHAnsi" w:hAnsi="Times New Roman" w:hint="default"/>
          <w:b/>
          <w:bCs/>
          <w:lang w:val="it-IT" w:eastAsia="it-IT"/>
        </w:rPr>
        <w:t xml:space="preserve"> di cui al comma 1, di qualsiasi importo, operando in deroga ad ogni disposizione di legge diversa da quella penale, fatto salvo il rispetto delle disposizioni del codice delle leggi antimafia e delle misure di prevenzione, di cui al</w:t>
      </w:r>
      <w:r w:rsidR="009A0351" w:rsidRPr="00CC4719">
        <w:rPr>
          <w:rFonts w:ascii="Times New Roman" w:eastAsiaTheme="minorHAnsi" w:hAnsi="Times New Roman" w:hint="default"/>
          <w:b/>
          <w:bCs/>
          <w:lang w:val="it-IT" w:eastAsia="it-IT"/>
        </w:rPr>
        <w:t xml:space="preserve"> </w:t>
      </w:r>
      <w:hyperlink r:id="rId16" w:history="1">
        <w:r w:rsidRPr="00CC4719">
          <w:rPr>
            <w:rFonts w:ascii="Times New Roman" w:eastAsiaTheme="minorHAnsi" w:hAnsi="Times New Roman" w:hint="default"/>
            <w:b/>
            <w:bCs/>
            <w:lang w:val="it-IT" w:eastAsia="it-IT"/>
          </w:rPr>
          <w:t>decreto legislativo 6 settembre 2011, n. 159</w:t>
        </w:r>
      </w:hyperlink>
      <w:r w:rsidRPr="00CC4719">
        <w:rPr>
          <w:rFonts w:ascii="Times New Roman" w:eastAsiaTheme="minorHAnsi" w:hAnsi="Times New Roman" w:hint="default"/>
          <w:b/>
          <w:bCs/>
          <w:lang w:val="it-IT" w:eastAsia="it-IT"/>
        </w:rPr>
        <w:t>, nonché dei vincoli inderogabili derivanti dall’appartenenza all’Unione europea. Nei casi di cui al presente comma, le istituzioni scolastiche possono altresì derogare all’utilizzo di strumenti di cui all’articolo 1, commi 449 e 450, della legge 27 dicembre 2006, n. 296, all’art</w:t>
      </w:r>
      <w:r w:rsidR="009A0351" w:rsidRPr="00CC4719">
        <w:rPr>
          <w:rFonts w:ascii="Times New Roman" w:eastAsiaTheme="minorHAnsi" w:hAnsi="Times New Roman" w:hint="default"/>
          <w:b/>
          <w:bCs/>
          <w:lang w:val="it-IT" w:eastAsia="it-IT"/>
        </w:rPr>
        <w:t>icolo</w:t>
      </w:r>
      <w:r w:rsidRPr="00CC4719">
        <w:rPr>
          <w:rFonts w:ascii="Times New Roman" w:eastAsiaTheme="minorHAnsi" w:hAnsi="Times New Roman" w:hint="default"/>
          <w:b/>
          <w:bCs/>
          <w:lang w:val="it-IT" w:eastAsia="it-IT"/>
        </w:rPr>
        <w:t xml:space="preserve"> 1, comma 583, della legge 27 dicembre 2019, n. 160</w:t>
      </w:r>
      <w:r w:rsidR="009A0351" w:rsidRPr="00CC4719">
        <w:rPr>
          <w:rFonts w:ascii="Times New Roman" w:eastAsiaTheme="minorHAnsi" w:hAnsi="Times New Roman" w:hint="default"/>
          <w:b/>
          <w:bCs/>
          <w:lang w:val="it-IT" w:eastAsia="it-IT"/>
        </w:rPr>
        <w:t xml:space="preserve"> </w:t>
      </w:r>
      <w:r w:rsidRPr="00CC4719">
        <w:rPr>
          <w:rFonts w:ascii="Times New Roman" w:eastAsiaTheme="minorHAnsi" w:hAnsi="Times New Roman" w:hint="default"/>
          <w:b/>
          <w:bCs/>
          <w:lang w:val="it-IT" w:eastAsia="it-IT"/>
        </w:rPr>
        <w:t>e all’art</w:t>
      </w:r>
      <w:r w:rsidR="009A0351" w:rsidRPr="00CC4719">
        <w:rPr>
          <w:rFonts w:ascii="Times New Roman" w:eastAsiaTheme="minorHAnsi" w:hAnsi="Times New Roman" w:hint="default"/>
          <w:b/>
          <w:bCs/>
          <w:lang w:val="it-IT" w:eastAsia="it-IT"/>
        </w:rPr>
        <w:t>icolo</w:t>
      </w:r>
      <w:r w:rsidRPr="00CC4719">
        <w:rPr>
          <w:rFonts w:ascii="Times New Roman" w:eastAsiaTheme="minorHAnsi" w:hAnsi="Times New Roman" w:hint="default"/>
          <w:b/>
          <w:bCs/>
          <w:lang w:val="it-IT" w:eastAsia="it-IT"/>
        </w:rPr>
        <w:t xml:space="preserve"> 1, comma 512, </w:t>
      </w:r>
      <w:bookmarkStart w:id="29" w:name="_inizio"/>
      <w:r w:rsidRPr="00CC4719">
        <w:rPr>
          <w:rFonts w:ascii="Times New Roman" w:eastAsiaTheme="minorHAnsi" w:hAnsi="Times New Roman" w:hint="default"/>
          <w:b/>
          <w:bCs/>
          <w:lang w:val="it-IT" w:eastAsia="it-IT"/>
        </w:rPr>
        <w:t>della legge</w:t>
      </w:r>
      <w:bookmarkEnd w:id="29"/>
      <w:r w:rsidR="009A0351" w:rsidRPr="00CC4719">
        <w:rPr>
          <w:rFonts w:ascii="Times New Roman" w:eastAsiaTheme="minorHAnsi" w:hAnsi="Times New Roman" w:hint="default"/>
          <w:b/>
          <w:bCs/>
          <w:lang w:val="it-IT" w:eastAsia="it-IT"/>
        </w:rPr>
        <w:t xml:space="preserve"> </w:t>
      </w:r>
      <w:r w:rsidRPr="00CC4719">
        <w:rPr>
          <w:rFonts w:ascii="Times New Roman" w:eastAsiaTheme="minorHAnsi" w:hAnsi="Times New Roman" w:hint="default"/>
          <w:b/>
          <w:bCs/>
          <w:lang w:val="it-IT" w:eastAsia="it-IT"/>
        </w:rPr>
        <w:t>28 dicembre 2015, n. 208.</w:t>
      </w:r>
    </w:p>
    <w:p w14:paraId="1F235FA0" w14:textId="4D9A8292" w:rsidR="001A349D" w:rsidRPr="00CC4719" w:rsidRDefault="00F245B8" w:rsidP="006867EF">
      <w:pPr>
        <w:pStyle w:val="provvr0"/>
        <w:spacing w:before="0" w:beforeAutospacing="0" w:after="160" w:line="360" w:lineRule="auto"/>
      </w:pPr>
      <w:r w:rsidRPr="00CC4719">
        <w:t>3</w:t>
      </w:r>
      <w:r w:rsidR="001A349D" w:rsidRPr="00CC4719">
        <w:t>. Con</w:t>
      </w:r>
      <w:r w:rsidR="00CB020D" w:rsidRPr="00CC4719">
        <w:t xml:space="preserve"> uno o più</w:t>
      </w:r>
      <w:r w:rsidR="001A349D" w:rsidRPr="00CC4719">
        <w:t xml:space="preserve"> ordinanz</w:t>
      </w:r>
      <w:r w:rsidR="00CB020D" w:rsidRPr="00CC4719">
        <w:t>e</w:t>
      </w:r>
      <w:r w:rsidR="001A349D" w:rsidRPr="00CC4719">
        <w:t xml:space="preserve"> del Ministro dell'istruzione e del merito possono essere adottate, anche in deroga alle vigenti disposizioni normative, specifiche misure </w:t>
      </w:r>
      <w:r w:rsidR="000F22B5" w:rsidRPr="00CC4719">
        <w:t xml:space="preserve">volte ad autorizzare lo svolgimento a distanza delle attività didattiche e delle sedute degli organi collegiali delle istituzioni scolastiche ed educative di ogni grado, </w:t>
      </w:r>
      <w:r w:rsidR="003112F9" w:rsidRPr="00CC4719">
        <w:t xml:space="preserve">nonchè ad </w:t>
      </w:r>
      <w:r w:rsidR="001A349D" w:rsidRPr="00CC4719">
        <w:t xml:space="preserve">assicurare la validità dell’anno scolastico 2022/2023 degli studenti </w:t>
      </w:r>
      <w:r w:rsidR="00846F91" w:rsidRPr="00CC4719">
        <w:t>dei territori interessati dagli eventi alluvionali verificatisi a decorrere dal 1° maggio 2023</w:t>
      </w:r>
      <w:r w:rsidR="006C3B7B" w:rsidRPr="00CC4719">
        <w:t xml:space="preserve">, </w:t>
      </w:r>
      <w:r w:rsidR="00CB020D" w:rsidRPr="00CC4719">
        <w:t>anche</w:t>
      </w:r>
      <w:r w:rsidR="001A349D" w:rsidRPr="00CC4719">
        <w:t xml:space="preserve"> in relazione alla valutazione degli alunni e degli studenti e allo svolgimento degli esami di Stato conclusivi del primo e del secondo ciclo di istruzione. </w:t>
      </w:r>
    </w:p>
    <w:p w14:paraId="2B183579" w14:textId="5667A8C6" w:rsidR="001A349D" w:rsidRPr="00CC4719" w:rsidRDefault="008B7989" w:rsidP="00D3328C">
      <w:pPr>
        <w:pStyle w:val="provvr0"/>
        <w:spacing w:before="0" w:beforeAutospacing="0" w:after="160" w:line="360" w:lineRule="auto"/>
        <w:rPr>
          <w:lang w:eastAsia="en-US"/>
        </w:rPr>
      </w:pPr>
      <w:r>
        <w:rPr>
          <w:lang w:eastAsia="en-US"/>
        </w:rPr>
        <w:t>4</w:t>
      </w:r>
      <w:r w:rsidR="001A349D" w:rsidRPr="00CC4719">
        <w:rPr>
          <w:lang w:eastAsia="en-US"/>
        </w:rPr>
        <w:t>. Ai relativi oneri per l’anno 2023 si provvede mediante…</w:t>
      </w:r>
    </w:p>
    <w:p w14:paraId="727A1EEF" w14:textId="77777777" w:rsidR="00D15A3B" w:rsidRPr="00CC4719" w:rsidRDefault="00D15A3B" w:rsidP="00D3328C">
      <w:pPr>
        <w:pStyle w:val="provvr0"/>
        <w:spacing w:before="0" w:beforeAutospacing="0" w:after="160" w:line="360" w:lineRule="auto"/>
        <w:rPr>
          <w:lang w:eastAsia="en-US"/>
        </w:rPr>
      </w:pPr>
    </w:p>
    <w:p w14:paraId="460B8FCF" w14:textId="08175E68" w:rsidR="004F3C70" w:rsidRPr="00CC4719" w:rsidRDefault="004F3C70"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0" w:name="_Toc135825753"/>
      <w:r w:rsidRPr="00CC4719">
        <w:rPr>
          <w:rFonts w:ascii="Times New Roman" w:eastAsia="Times New Roman" w:hAnsi="Times New Roman" w:cs="Times New Roman"/>
          <w:b/>
          <w:i/>
          <w:iCs/>
          <w:sz w:val="24"/>
          <w:szCs w:val="24"/>
          <w:lang w:eastAsia="it-IT"/>
        </w:rPr>
        <w:t xml:space="preserve">ART. </w:t>
      </w:r>
      <w:r w:rsidR="00890220" w:rsidRPr="00CC4719">
        <w:rPr>
          <w:rFonts w:ascii="Times New Roman" w:eastAsia="Times New Roman" w:hAnsi="Times New Roman" w:cs="Times New Roman"/>
          <w:b/>
          <w:i/>
          <w:iCs/>
          <w:sz w:val="24"/>
          <w:szCs w:val="24"/>
          <w:lang w:eastAsia="it-IT"/>
        </w:rPr>
        <w:t>6</w:t>
      </w:r>
      <w:bookmarkEnd w:id="30"/>
    </w:p>
    <w:p w14:paraId="59A2A209" w14:textId="77777777" w:rsidR="004F3C70" w:rsidRPr="00CC4719" w:rsidRDefault="004F3C70"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1" w:name="_Toc135825754"/>
      <w:r w:rsidRPr="00CC4719">
        <w:rPr>
          <w:rFonts w:ascii="Times New Roman" w:eastAsia="Times New Roman" w:hAnsi="Times New Roman" w:cs="Times New Roman"/>
          <w:b/>
          <w:i/>
          <w:iCs/>
          <w:sz w:val="24"/>
          <w:szCs w:val="24"/>
          <w:lang w:eastAsia="it-IT"/>
        </w:rPr>
        <w:t>(Disposizioni in materia di Università e alta formazione)</w:t>
      </w:r>
      <w:bookmarkEnd w:id="31"/>
    </w:p>
    <w:p w14:paraId="4D9DB697" w14:textId="026E3011" w:rsidR="00BE403E" w:rsidRPr="00CC4719" w:rsidRDefault="00E004F7" w:rsidP="00E004F7">
      <w:pPr>
        <w:tabs>
          <w:tab w:val="left" w:pos="0"/>
        </w:tabs>
        <w:spacing w:line="360" w:lineRule="auto"/>
        <w:contextualSpacing/>
        <w:jc w:val="both"/>
        <w:rPr>
          <w:rFonts w:ascii="Times New Roman" w:eastAsia="Calibri" w:hAnsi="Times New Roman" w:cs="Times New Roman"/>
          <w:sz w:val="24"/>
          <w:szCs w:val="24"/>
        </w:rPr>
      </w:pPr>
      <w:r w:rsidRPr="00CC4719">
        <w:rPr>
          <w:rFonts w:ascii="Times New Roman" w:eastAsia="Calibri" w:hAnsi="Times New Roman" w:cs="Times New Roman"/>
          <w:b/>
          <w:bCs/>
          <w:sz w:val="24"/>
          <w:szCs w:val="24"/>
        </w:rPr>
        <w:t xml:space="preserve">1. </w:t>
      </w:r>
      <w:r w:rsidR="00BE403E" w:rsidRPr="00CC4719">
        <w:rPr>
          <w:rFonts w:ascii="Times New Roman" w:eastAsia="Calibri" w:hAnsi="Times New Roman" w:cs="Times New Roman"/>
          <w:b/>
          <w:bCs/>
          <w:sz w:val="24"/>
          <w:szCs w:val="24"/>
        </w:rPr>
        <w:t>Al fine di garantire la regolare prosecuzione delle attività didattiche e curriculari</w:t>
      </w:r>
      <w:r w:rsidR="00AE5B77" w:rsidRPr="00CC4719">
        <w:rPr>
          <w:rFonts w:ascii="Times New Roman" w:eastAsia="Calibri" w:hAnsi="Times New Roman" w:cs="Times New Roman"/>
          <w:b/>
          <w:bCs/>
          <w:sz w:val="24"/>
          <w:szCs w:val="24"/>
        </w:rPr>
        <w:t xml:space="preserve">, nonché lo svolgimento degli esami di profitto e di laurea per gli anni accademici 2021/2022 e 2022/2023, </w:t>
      </w:r>
      <w:r w:rsidR="00AE5B77" w:rsidRPr="00CC4719">
        <w:rPr>
          <w:rFonts w:ascii="Times New Roman" w:eastAsia="Calibri" w:hAnsi="Times New Roman" w:cs="Times New Roman"/>
          <w:b/>
          <w:bCs/>
          <w:color w:val="FF0000"/>
          <w:sz w:val="24"/>
          <w:szCs w:val="24"/>
          <w:highlight w:val="yellow"/>
        </w:rPr>
        <w:t>le università e le istituzioni di alta formazione artistica musicale e coreutica</w:t>
      </w:r>
      <w:r w:rsidR="00BE403E" w:rsidRPr="00CC4719">
        <w:rPr>
          <w:rFonts w:ascii="Times New Roman" w:eastAsia="Calibri" w:hAnsi="Times New Roman" w:cs="Times New Roman"/>
          <w:b/>
          <w:bCs/>
          <w:color w:val="FF0000"/>
          <w:sz w:val="24"/>
          <w:szCs w:val="24"/>
          <w:highlight w:val="yellow"/>
        </w:rPr>
        <w:t xml:space="preserve"> </w:t>
      </w:r>
      <w:r w:rsidR="00AE5B77" w:rsidRPr="00CC4719">
        <w:rPr>
          <w:rFonts w:ascii="Times New Roman" w:eastAsia="Calibri" w:hAnsi="Times New Roman" w:cs="Times New Roman"/>
          <w:b/>
          <w:bCs/>
          <w:color w:val="FF0000"/>
          <w:sz w:val="24"/>
          <w:szCs w:val="24"/>
          <w:highlight w:val="yellow"/>
        </w:rPr>
        <w:t>che hanno sede</w:t>
      </w:r>
      <w:r w:rsidR="00AE5B77" w:rsidRPr="00CC4719">
        <w:rPr>
          <w:rFonts w:ascii="Times New Roman" w:eastAsia="Calibri" w:hAnsi="Times New Roman" w:cs="Times New Roman"/>
          <w:b/>
          <w:bCs/>
          <w:color w:val="FF0000"/>
          <w:sz w:val="24"/>
          <w:szCs w:val="24"/>
        </w:rPr>
        <w:t xml:space="preserve"> </w:t>
      </w:r>
      <w:r w:rsidR="00BE403E" w:rsidRPr="00B91065">
        <w:rPr>
          <w:rFonts w:ascii="Times New Roman" w:eastAsia="Calibri" w:hAnsi="Times New Roman" w:cs="Times New Roman"/>
          <w:b/>
          <w:bCs/>
          <w:color w:val="FF0000"/>
          <w:sz w:val="24"/>
          <w:szCs w:val="24"/>
          <w:highlight w:val="yellow"/>
        </w:rPr>
        <w:t xml:space="preserve">nei </w:t>
      </w:r>
      <w:r w:rsidR="00B91065" w:rsidRPr="00B91065">
        <w:rPr>
          <w:rFonts w:ascii="Times New Roman" w:eastAsia="Calibri" w:hAnsi="Times New Roman" w:cs="Times New Roman"/>
          <w:b/>
          <w:bCs/>
          <w:color w:val="FF0000"/>
          <w:sz w:val="24"/>
          <w:szCs w:val="24"/>
          <w:highlight w:val="yellow"/>
        </w:rPr>
        <w:t>territori interessati dagli eventi alluvionali verificatisi a partire dal 1° maggio 2023, per i quali è stato dichiarato lo stato di emergenza con delibere del Consiglio dei ministri del 4 maggio 2023 e del 23 maggio 2023</w:t>
      </w:r>
      <w:r w:rsidR="00B91065" w:rsidRPr="00B91065">
        <w:rPr>
          <w:rFonts w:ascii="Times New Roman" w:eastAsia="Calibri" w:hAnsi="Times New Roman" w:cs="Times New Roman"/>
          <w:b/>
          <w:bCs/>
          <w:sz w:val="24"/>
          <w:szCs w:val="24"/>
        </w:rPr>
        <w:t>,</w:t>
      </w:r>
      <w:r w:rsidR="00B91065" w:rsidRPr="00B91065">
        <w:rPr>
          <w:rFonts w:ascii="Times New Roman" w:eastAsia="Calibri" w:hAnsi="Times New Roman" w:cs="Times New Roman"/>
          <w:b/>
          <w:bCs/>
          <w:i/>
          <w:iCs/>
          <w:sz w:val="24"/>
          <w:szCs w:val="24"/>
        </w:rPr>
        <w:t xml:space="preserve"> </w:t>
      </w:r>
      <w:r w:rsidR="00BE403E" w:rsidRPr="00A24809">
        <w:rPr>
          <w:rFonts w:ascii="Times New Roman" w:eastAsia="Calibri" w:hAnsi="Times New Roman" w:cs="Times New Roman"/>
          <w:b/>
          <w:bCs/>
          <w:strike/>
          <w:sz w:val="24"/>
          <w:szCs w:val="24"/>
        </w:rPr>
        <w:t>territori di</w:t>
      </w:r>
      <w:r w:rsidR="00BE403E" w:rsidRPr="00CC4719">
        <w:rPr>
          <w:rFonts w:ascii="Times New Roman" w:eastAsia="Calibri" w:hAnsi="Times New Roman" w:cs="Times New Roman"/>
          <w:b/>
          <w:bCs/>
          <w:strike/>
          <w:sz w:val="24"/>
          <w:szCs w:val="24"/>
        </w:rPr>
        <w:t xml:space="preserve"> cui all’articolo X (</w:t>
      </w:r>
      <w:r w:rsidR="00BE403E" w:rsidRPr="00CC4719">
        <w:rPr>
          <w:rFonts w:ascii="Times New Roman" w:eastAsia="Calibri" w:hAnsi="Times New Roman" w:cs="Times New Roman"/>
          <w:b/>
          <w:bCs/>
          <w:i/>
          <w:strike/>
          <w:sz w:val="24"/>
          <w:szCs w:val="24"/>
        </w:rPr>
        <w:t xml:space="preserve">individuazione dei territori </w:t>
      </w:r>
      <w:r w:rsidR="00BE403E" w:rsidRPr="00CC4719">
        <w:rPr>
          <w:rFonts w:ascii="Times New Roman" w:eastAsia="Calibri" w:hAnsi="Times New Roman" w:cs="Times New Roman"/>
          <w:b/>
          <w:bCs/>
          <w:iCs/>
          <w:strike/>
          <w:sz w:val="24"/>
          <w:szCs w:val="24"/>
        </w:rPr>
        <w:t>coinvolti),</w:t>
      </w:r>
      <w:r w:rsidR="007D689D" w:rsidRPr="00CC4719">
        <w:rPr>
          <w:rFonts w:ascii="Times New Roman" w:hAnsi="Times New Roman" w:cs="Times New Roman"/>
          <w:b/>
          <w:bCs/>
          <w:i/>
          <w:iCs/>
          <w:color w:val="FF0000"/>
          <w:sz w:val="24"/>
          <w:szCs w:val="24"/>
        </w:rPr>
        <w:t xml:space="preserve"> </w:t>
      </w:r>
      <w:r w:rsidR="00BE403E" w:rsidRPr="00CC4719">
        <w:rPr>
          <w:rFonts w:ascii="Times New Roman" w:eastAsia="Calibri" w:hAnsi="Times New Roman" w:cs="Times New Roman"/>
          <w:b/>
          <w:bCs/>
          <w:strike/>
          <w:sz w:val="24"/>
          <w:szCs w:val="24"/>
        </w:rPr>
        <w:t>nonché lo svolgimento degli esami di profitto e di laurea per gli anni accademici 2021/2022 e 2022/2023</w:t>
      </w:r>
      <w:r w:rsidR="00AE5B77" w:rsidRPr="00CC4719">
        <w:rPr>
          <w:rFonts w:ascii="Times New Roman" w:eastAsia="Calibri" w:hAnsi="Times New Roman" w:cs="Times New Roman"/>
          <w:b/>
          <w:bCs/>
          <w:strike/>
          <w:sz w:val="24"/>
          <w:szCs w:val="24"/>
        </w:rPr>
        <w:t xml:space="preserve"> </w:t>
      </w:r>
      <w:r w:rsidR="00BE403E" w:rsidRPr="00CC4719">
        <w:rPr>
          <w:rFonts w:ascii="Times New Roman" w:eastAsia="Calibri" w:hAnsi="Times New Roman" w:cs="Times New Roman"/>
          <w:b/>
          <w:bCs/>
          <w:strike/>
          <w:sz w:val="24"/>
          <w:szCs w:val="24"/>
        </w:rPr>
        <w:t>le università e le istituzioni di alta formazione artistica musicale e coreutica</w:t>
      </w:r>
      <w:r w:rsidR="008048AF" w:rsidRPr="00CC4719">
        <w:rPr>
          <w:rFonts w:ascii="Times New Roman" w:eastAsia="Calibri" w:hAnsi="Times New Roman" w:cs="Times New Roman"/>
          <w:b/>
          <w:bCs/>
          <w:sz w:val="24"/>
          <w:szCs w:val="24"/>
        </w:rPr>
        <w:t xml:space="preserve"> </w:t>
      </w:r>
      <w:r w:rsidR="00AE5B77" w:rsidRPr="00CC4719">
        <w:rPr>
          <w:rFonts w:ascii="Times New Roman" w:eastAsia="Calibri" w:hAnsi="Times New Roman" w:cs="Times New Roman"/>
          <w:b/>
          <w:bCs/>
          <w:color w:val="FF0000"/>
          <w:sz w:val="24"/>
          <w:szCs w:val="24"/>
          <w:highlight w:val="yellow"/>
        </w:rPr>
        <w:t>possono</w:t>
      </w:r>
      <w:r w:rsidR="00BE403E" w:rsidRPr="00CC4719">
        <w:rPr>
          <w:rFonts w:ascii="Times New Roman" w:eastAsia="Calibri" w:hAnsi="Times New Roman" w:cs="Times New Roman"/>
          <w:b/>
          <w:bCs/>
          <w:color w:val="FF0000"/>
          <w:sz w:val="24"/>
          <w:szCs w:val="24"/>
          <w:highlight w:val="yellow"/>
        </w:rPr>
        <w:t>,</w:t>
      </w:r>
      <w:r w:rsidR="00BE403E" w:rsidRPr="00CC4719">
        <w:rPr>
          <w:rFonts w:ascii="Times New Roman" w:eastAsia="Calibri" w:hAnsi="Times New Roman" w:cs="Times New Roman"/>
          <w:b/>
          <w:bCs/>
          <w:color w:val="FF0000"/>
          <w:sz w:val="24"/>
          <w:szCs w:val="24"/>
        </w:rPr>
        <w:t xml:space="preserve"> </w:t>
      </w:r>
      <w:r w:rsidR="00BE403E" w:rsidRPr="00CC4719">
        <w:rPr>
          <w:rFonts w:ascii="Times New Roman" w:eastAsia="Calibri" w:hAnsi="Times New Roman" w:cs="Times New Roman"/>
          <w:b/>
          <w:bCs/>
          <w:sz w:val="24"/>
          <w:szCs w:val="24"/>
        </w:rPr>
        <w:t xml:space="preserve">anche in deroga rispetto alle disposizioni vigenti in materia di accreditamento dei corsi di studio, </w:t>
      </w:r>
      <w:r w:rsidR="00BE403E" w:rsidRPr="00CC4719">
        <w:rPr>
          <w:rFonts w:ascii="Times New Roman" w:eastAsia="Calibri" w:hAnsi="Times New Roman" w:cs="Times New Roman"/>
          <w:b/>
          <w:bCs/>
          <w:strike/>
          <w:sz w:val="24"/>
          <w:szCs w:val="24"/>
        </w:rPr>
        <w:t xml:space="preserve">possono </w:t>
      </w:r>
      <w:r w:rsidR="00BE403E" w:rsidRPr="00CC4719">
        <w:rPr>
          <w:rFonts w:ascii="Times New Roman" w:eastAsia="Calibri" w:hAnsi="Times New Roman" w:cs="Times New Roman"/>
          <w:b/>
          <w:bCs/>
          <w:sz w:val="24"/>
          <w:szCs w:val="24"/>
        </w:rPr>
        <w:t xml:space="preserve">svolgere attività didattiche ed esami con modalità a distanza, prestando particolare attenzione alle esigenze degli studenti con disabilità. Le istituzioni di cui al primo periodo, laddove ritenuto necessario e in ogni caso individuandone le relative modalità, assicurano il recupero delle </w:t>
      </w:r>
      <w:r w:rsidR="00BE403E" w:rsidRPr="00CC4719">
        <w:rPr>
          <w:rFonts w:ascii="Times New Roman" w:eastAsia="Calibri" w:hAnsi="Times New Roman" w:cs="Times New Roman"/>
          <w:b/>
          <w:bCs/>
          <w:sz w:val="24"/>
          <w:szCs w:val="24"/>
        </w:rPr>
        <w:lastRenderedPageBreak/>
        <w:t>attività didattiche, formative e curriculari, ovvero di ogni altra prova o verifica, anche intermedia, che risultino funzionali al completamento del percorso didattico.</w:t>
      </w:r>
      <w:r w:rsidR="00BE403E" w:rsidRPr="00CC4719">
        <w:rPr>
          <w:rFonts w:ascii="Times New Roman" w:eastAsia="Calibri" w:hAnsi="Times New Roman" w:cs="Times New Roman"/>
          <w:sz w:val="24"/>
          <w:szCs w:val="24"/>
        </w:rPr>
        <w:t xml:space="preserve"> </w:t>
      </w:r>
    </w:p>
    <w:p w14:paraId="36728DC2" w14:textId="3BD258B2" w:rsidR="00BE403E" w:rsidRPr="00CC4719" w:rsidRDefault="00E004F7" w:rsidP="00E004F7">
      <w:pPr>
        <w:tabs>
          <w:tab w:val="left" w:pos="0"/>
        </w:tabs>
        <w:spacing w:line="360" w:lineRule="auto"/>
        <w:contextualSpacing/>
        <w:jc w:val="both"/>
        <w:rPr>
          <w:rFonts w:ascii="Times New Roman" w:eastAsia="Calibri" w:hAnsi="Times New Roman" w:cs="Times New Roman"/>
          <w:b/>
          <w:bCs/>
          <w:sz w:val="24"/>
          <w:szCs w:val="24"/>
        </w:rPr>
      </w:pPr>
      <w:r w:rsidRPr="00CC4719">
        <w:rPr>
          <w:rFonts w:ascii="Times New Roman" w:eastAsia="Calibri" w:hAnsi="Times New Roman" w:cs="Times New Roman"/>
          <w:b/>
          <w:bCs/>
          <w:sz w:val="24"/>
          <w:szCs w:val="24"/>
        </w:rPr>
        <w:t xml:space="preserve">2. </w:t>
      </w:r>
      <w:r w:rsidR="00BE403E" w:rsidRPr="00CC4719">
        <w:rPr>
          <w:rFonts w:ascii="Times New Roman" w:eastAsia="Calibri" w:hAnsi="Times New Roman" w:cs="Times New Roman"/>
          <w:b/>
          <w:bCs/>
          <w:sz w:val="24"/>
          <w:szCs w:val="24"/>
        </w:rPr>
        <w:t xml:space="preserve">Ferme restando le disposizioni generali di cui </w:t>
      </w:r>
      <w:r w:rsidR="00BE403E" w:rsidRPr="00CC4719">
        <w:rPr>
          <w:rFonts w:ascii="Times New Roman" w:eastAsia="Calibri" w:hAnsi="Times New Roman" w:cs="Times New Roman"/>
          <w:b/>
          <w:bCs/>
          <w:strike/>
          <w:sz w:val="24"/>
          <w:szCs w:val="24"/>
        </w:rPr>
        <w:t>all’articolo YY (</w:t>
      </w:r>
      <w:r w:rsidR="00BE403E" w:rsidRPr="00CC4719">
        <w:rPr>
          <w:rFonts w:ascii="Times New Roman" w:eastAsia="Calibri" w:hAnsi="Times New Roman" w:cs="Times New Roman"/>
          <w:b/>
          <w:bCs/>
          <w:i/>
          <w:strike/>
          <w:sz w:val="24"/>
          <w:szCs w:val="24"/>
        </w:rPr>
        <w:t>sospensione termini di pagamenti</w:t>
      </w:r>
      <w:r w:rsidR="00BE403E" w:rsidRPr="00CC4719">
        <w:rPr>
          <w:rFonts w:ascii="Times New Roman" w:eastAsia="Calibri" w:hAnsi="Times New Roman" w:cs="Times New Roman"/>
          <w:b/>
          <w:bCs/>
          <w:strike/>
          <w:sz w:val="24"/>
          <w:szCs w:val="24"/>
        </w:rPr>
        <w:t>)</w:t>
      </w:r>
      <w:r w:rsidR="00BE403E" w:rsidRPr="00CC4719">
        <w:rPr>
          <w:rFonts w:ascii="Times New Roman" w:eastAsia="Calibri" w:hAnsi="Times New Roman" w:cs="Times New Roman"/>
          <w:strike/>
          <w:sz w:val="24"/>
          <w:szCs w:val="24"/>
        </w:rPr>
        <w:t xml:space="preserve"> </w:t>
      </w:r>
      <w:r w:rsidR="00BE403E" w:rsidRPr="00CC4719">
        <w:rPr>
          <w:rFonts w:ascii="Times New Roman" w:eastAsia="Calibri" w:hAnsi="Times New Roman" w:cs="Times New Roman"/>
          <w:sz w:val="24"/>
          <w:szCs w:val="24"/>
        </w:rPr>
        <w:t xml:space="preserve"> </w:t>
      </w:r>
      <w:r w:rsidR="00BE403E" w:rsidRPr="00CC4719">
        <w:rPr>
          <w:rFonts w:ascii="Times New Roman" w:eastAsia="Calibri" w:hAnsi="Times New Roman" w:cs="Times New Roman"/>
          <w:b/>
          <w:bCs/>
          <w:color w:val="FF0000"/>
          <w:sz w:val="24"/>
          <w:szCs w:val="24"/>
          <w:highlight w:val="yellow"/>
        </w:rPr>
        <w:t>all’articolo 1</w:t>
      </w:r>
      <w:r w:rsidR="00BE403E" w:rsidRPr="00CC4719">
        <w:rPr>
          <w:rFonts w:ascii="Times New Roman" w:eastAsia="Calibri" w:hAnsi="Times New Roman" w:cs="Times New Roman"/>
          <w:color w:val="FF0000"/>
          <w:sz w:val="24"/>
          <w:szCs w:val="24"/>
        </w:rPr>
        <w:t xml:space="preserve"> </w:t>
      </w:r>
      <w:r w:rsidR="00BE403E" w:rsidRPr="00CC4719">
        <w:rPr>
          <w:rFonts w:ascii="Times New Roman" w:eastAsia="Calibri" w:hAnsi="Times New Roman" w:cs="Times New Roman"/>
          <w:b/>
          <w:bCs/>
          <w:sz w:val="24"/>
          <w:szCs w:val="24"/>
        </w:rPr>
        <w:t>e fatto salvo quanto già versato, sono esonerati dal pagamento dei contributi universitari o delle tasse di iscrizione previsti per l’anno accademico 2022/2023, escluse la tassa regionale per il diritto allo studio universitario e l’imposta di bollo, gli studenti che soddisfano i seguenti requisiti:</w:t>
      </w:r>
    </w:p>
    <w:p w14:paraId="63B50937" w14:textId="31C69A8D" w:rsidR="00BE403E" w:rsidRPr="00CC4719" w:rsidRDefault="00BE403E" w:rsidP="00E004F7">
      <w:pPr>
        <w:numPr>
          <w:ilvl w:val="0"/>
          <w:numId w:val="41"/>
        </w:numPr>
        <w:tabs>
          <w:tab w:val="left" w:pos="426"/>
        </w:tabs>
        <w:spacing w:line="360" w:lineRule="auto"/>
        <w:ind w:left="426" w:firstLine="0"/>
        <w:contextualSpacing/>
        <w:jc w:val="both"/>
        <w:rPr>
          <w:rFonts w:ascii="Times New Roman" w:eastAsia="Calibri" w:hAnsi="Times New Roman" w:cs="Times New Roman"/>
          <w:b/>
          <w:bCs/>
          <w:color w:val="FF0000"/>
          <w:sz w:val="24"/>
          <w:szCs w:val="24"/>
        </w:rPr>
      </w:pPr>
      <w:r w:rsidRPr="00CC4719">
        <w:rPr>
          <w:rFonts w:ascii="Times New Roman" w:eastAsia="Calibri" w:hAnsi="Times New Roman" w:cs="Times New Roman"/>
          <w:b/>
          <w:bCs/>
          <w:strike/>
          <w:sz w:val="24"/>
          <w:szCs w:val="24"/>
        </w:rPr>
        <w:t>alla data della dichiarazione dello stato di emergenza risultano residenti o domiciliati in uno dei Comuni compresi nei territori di cui all’articolo X (</w:t>
      </w:r>
      <w:r w:rsidRPr="00CC4719">
        <w:rPr>
          <w:rFonts w:ascii="Times New Roman" w:eastAsia="Calibri" w:hAnsi="Times New Roman" w:cs="Times New Roman"/>
          <w:b/>
          <w:bCs/>
          <w:i/>
          <w:strike/>
          <w:sz w:val="24"/>
          <w:szCs w:val="24"/>
        </w:rPr>
        <w:t>individuazione dei territori coinvolti</w:t>
      </w:r>
      <w:r w:rsidRPr="00CC4719">
        <w:rPr>
          <w:rFonts w:ascii="Times New Roman" w:eastAsia="Calibri" w:hAnsi="Times New Roman" w:cs="Times New Roman"/>
          <w:b/>
          <w:bCs/>
          <w:strike/>
          <w:sz w:val="24"/>
          <w:szCs w:val="24"/>
        </w:rPr>
        <w:t>)</w:t>
      </w:r>
      <w:r w:rsidRPr="00CC4719">
        <w:rPr>
          <w:rFonts w:ascii="Times New Roman" w:eastAsia="Calibri" w:hAnsi="Times New Roman" w:cs="Times New Roman"/>
          <w:sz w:val="24"/>
          <w:szCs w:val="24"/>
        </w:rPr>
        <w:t xml:space="preserve"> </w:t>
      </w:r>
      <w:r w:rsidR="00F0095C" w:rsidRPr="00CC4719">
        <w:rPr>
          <w:rFonts w:ascii="Times New Roman" w:eastAsia="Calibri" w:hAnsi="Times New Roman" w:cs="Times New Roman"/>
          <w:b/>
          <w:bCs/>
          <w:color w:val="FF0000"/>
          <w:sz w:val="24"/>
          <w:szCs w:val="24"/>
          <w:highlight w:val="yellow"/>
        </w:rPr>
        <w:t>alla data del 1° maggio 2023 risultino residenti o domiciliati nel territorio dei Comuni indicati nell’allegato al presente decreto</w:t>
      </w:r>
      <w:r w:rsidRPr="00CC4719">
        <w:rPr>
          <w:rFonts w:ascii="Times New Roman" w:eastAsia="Calibri" w:hAnsi="Times New Roman" w:cs="Times New Roman"/>
          <w:b/>
          <w:bCs/>
          <w:color w:val="FF0000"/>
          <w:sz w:val="24"/>
          <w:szCs w:val="24"/>
          <w:highlight w:val="yellow"/>
        </w:rPr>
        <w:t>;</w:t>
      </w:r>
    </w:p>
    <w:p w14:paraId="332F7699" w14:textId="77777777" w:rsidR="00BE403E" w:rsidRPr="00CC4719" w:rsidRDefault="00BE403E" w:rsidP="00E004F7">
      <w:pPr>
        <w:numPr>
          <w:ilvl w:val="0"/>
          <w:numId w:val="41"/>
        </w:numPr>
        <w:tabs>
          <w:tab w:val="left" w:pos="426"/>
        </w:tabs>
        <w:spacing w:line="360" w:lineRule="auto"/>
        <w:ind w:left="426" w:firstLine="0"/>
        <w:contextualSpacing/>
        <w:jc w:val="both"/>
        <w:rPr>
          <w:rFonts w:ascii="Times New Roman" w:eastAsia="Calibri" w:hAnsi="Times New Roman" w:cs="Times New Roman"/>
          <w:b/>
          <w:bCs/>
          <w:sz w:val="24"/>
          <w:szCs w:val="24"/>
        </w:rPr>
      </w:pPr>
      <w:r w:rsidRPr="00CC4719">
        <w:rPr>
          <w:rFonts w:ascii="Times New Roman" w:eastAsia="Calibri" w:hAnsi="Times New Roman" w:cs="Times New Roman"/>
          <w:b/>
          <w:bCs/>
          <w:sz w:val="24"/>
          <w:szCs w:val="24"/>
        </w:rPr>
        <w:t xml:space="preserve">sono regolarmente iscritti ad un corso di laurea, laurea magistrale o specialistica ovvero ai corsi di primo o di secondo livello delle </w:t>
      </w:r>
      <w:bookmarkStart w:id="32" w:name="_Hlk135760541"/>
      <w:r w:rsidRPr="00CC4719">
        <w:rPr>
          <w:rFonts w:ascii="Times New Roman" w:eastAsia="Calibri" w:hAnsi="Times New Roman" w:cs="Times New Roman"/>
          <w:b/>
          <w:bCs/>
          <w:sz w:val="24"/>
          <w:szCs w:val="24"/>
        </w:rPr>
        <w:t>istituzioni di alta formazione artistica, musicale e coreutica</w:t>
      </w:r>
      <w:bookmarkEnd w:id="32"/>
      <w:r w:rsidRPr="00CC4719">
        <w:rPr>
          <w:rFonts w:ascii="Times New Roman" w:eastAsia="Calibri" w:hAnsi="Times New Roman" w:cs="Times New Roman"/>
          <w:b/>
          <w:bCs/>
          <w:sz w:val="24"/>
          <w:szCs w:val="24"/>
        </w:rPr>
        <w:t>.</w:t>
      </w:r>
    </w:p>
    <w:p w14:paraId="3EE58979" w14:textId="1B54FA93" w:rsidR="00BE403E" w:rsidRPr="00CC4719" w:rsidRDefault="00E004F7" w:rsidP="00E004F7">
      <w:pPr>
        <w:tabs>
          <w:tab w:val="left" w:pos="0"/>
        </w:tabs>
        <w:spacing w:line="360" w:lineRule="auto"/>
        <w:jc w:val="both"/>
        <w:rPr>
          <w:rFonts w:ascii="Times New Roman" w:eastAsia="Calibri" w:hAnsi="Times New Roman" w:cs="Times New Roman"/>
          <w:b/>
          <w:bCs/>
          <w:sz w:val="24"/>
          <w:szCs w:val="24"/>
        </w:rPr>
      </w:pPr>
      <w:bookmarkStart w:id="33" w:name="_Hlk135757619"/>
      <w:r w:rsidRPr="00CC4719">
        <w:rPr>
          <w:rFonts w:ascii="Times New Roman" w:eastAsia="Calibri" w:hAnsi="Times New Roman" w:cs="Times New Roman"/>
          <w:b/>
          <w:bCs/>
          <w:sz w:val="24"/>
          <w:szCs w:val="24"/>
        </w:rPr>
        <w:t xml:space="preserve">3. </w:t>
      </w:r>
      <w:r w:rsidR="00BE403E" w:rsidRPr="00CC4719">
        <w:rPr>
          <w:rFonts w:ascii="Times New Roman" w:eastAsia="Calibri" w:hAnsi="Times New Roman" w:cs="Times New Roman"/>
          <w:b/>
          <w:bCs/>
          <w:sz w:val="24"/>
          <w:szCs w:val="24"/>
        </w:rPr>
        <w:t xml:space="preserve">Al fine di dare sostegno agli studenti iscritti presso le Università </w:t>
      </w:r>
      <w:r w:rsidR="00AE5B77" w:rsidRPr="00CC4719">
        <w:rPr>
          <w:rFonts w:ascii="Times New Roman" w:eastAsia="Calibri" w:hAnsi="Times New Roman" w:cs="Times New Roman"/>
          <w:b/>
          <w:bCs/>
          <w:color w:val="FF0000"/>
          <w:sz w:val="24"/>
          <w:szCs w:val="24"/>
          <w:highlight w:val="yellow"/>
        </w:rPr>
        <w:t>di cui al comma 1</w:t>
      </w:r>
      <w:r w:rsidR="00AE5B77" w:rsidRPr="00CC4719">
        <w:rPr>
          <w:rFonts w:ascii="Times New Roman" w:eastAsia="Calibri" w:hAnsi="Times New Roman" w:cs="Times New Roman"/>
          <w:b/>
          <w:bCs/>
          <w:color w:val="FF0000"/>
          <w:sz w:val="24"/>
          <w:szCs w:val="24"/>
        </w:rPr>
        <w:t xml:space="preserve"> </w:t>
      </w:r>
      <w:r w:rsidR="00BE403E" w:rsidRPr="00CC4719">
        <w:rPr>
          <w:rFonts w:ascii="Times New Roman" w:eastAsia="Calibri" w:hAnsi="Times New Roman" w:cs="Times New Roman"/>
          <w:b/>
          <w:bCs/>
          <w:strike/>
          <w:sz w:val="24"/>
          <w:szCs w:val="24"/>
        </w:rPr>
        <w:t xml:space="preserve">situate in uno dei Comuni compresi nei territori di cui all’articolo X </w:t>
      </w:r>
      <w:r w:rsidR="00BE403E" w:rsidRPr="00CC4719">
        <w:rPr>
          <w:rFonts w:ascii="Times New Roman" w:eastAsia="Calibri" w:hAnsi="Times New Roman" w:cs="Times New Roman"/>
          <w:b/>
          <w:bCs/>
          <w:i/>
          <w:strike/>
          <w:sz w:val="24"/>
          <w:szCs w:val="24"/>
        </w:rPr>
        <w:t>(individuazione dei territori coinvolti)</w:t>
      </w:r>
      <w:r w:rsidR="00BE403E" w:rsidRPr="00CC4719">
        <w:rPr>
          <w:rFonts w:ascii="Times New Roman" w:eastAsia="Calibri" w:hAnsi="Times New Roman" w:cs="Times New Roman"/>
          <w:b/>
          <w:bCs/>
          <w:strike/>
          <w:sz w:val="24"/>
          <w:szCs w:val="24"/>
        </w:rPr>
        <w:t xml:space="preserve"> </w:t>
      </w:r>
      <w:r w:rsidR="00F0095C" w:rsidRPr="00CC4719">
        <w:rPr>
          <w:rFonts w:ascii="Times New Roman" w:eastAsia="Calibri" w:hAnsi="Times New Roman" w:cs="Times New Roman"/>
          <w:b/>
          <w:bCs/>
          <w:strike/>
          <w:sz w:val="24"/>
          <w:szCs w:val="24"/>
        </w:rPr>
        <w:t>cui</w:t>
      </w:r>
      <w:r w:rsidR="00F0095C" w:rsidRPr="00CC4719">
        <w:rPr>
          <w:rFonts w:ascii="Times New Roman" w:eastAsia="Calibri" w:hAnsi="Times New Roman" w:cs="Times New Roman"/>
          <w:strike/>
          <w:sz w:val="24"/>
          <w:szCs w:val="24"/>
        </w:rPr>
        <w:t xml:space="preserve"> </w:t>
      </w:r>
      <w:r w:rsidR="00F0095C" w:rsidRPr="00CC4719">
        <w:rPr>
          <w:rFonts w:ascii="Times New Roman" w:eastAsia="Calibri" w:hAnsi="Times New Roman" w:cs="Times New Roman"/>
          <w:b/>
          <w:bCs/>
          <w:strike/>
          <w:sz w:val="24"/>
          <w:szCs w:val="24"/>
        </w:rPr>
        <w:t>all’allegato al presente decreto</w:t>
      </w:r>
      <w:r w:rsidR="00F0095C" w:rsidRPr="00CC4719">
        <w:rPr>
          <w:rFonts w:ascii="Times New Roman" w:eastAsia="Calibri" w:hAnsi="Times New Roman" w:cs="Times New Roman"/>
          <w:strike/>
          <w:sz w:val="24"/>
          <w:szCs w:val="24"/>
        </w:rPr>
        <w:t xml:space="preserve"> </w:t>
      </w:r>
      <w:r w:rsidR="009E74F5" w:rsidRPr="00CC4719">
        <w:rPr>
          <w:rFonts w:ascii="Times New Roman" w:eastAsia="Calibri" w:hAnsi="Times New Roman" w:cs="Times New Roman"/>
          <w:sz w:val="24"/>
          <w:szCs w:val="24"/>
        </w:rPr>
        <w:t xml:space="preserve"> ,</w:t>
      </w:r>
      <w:r w:rsidR="00BE403E" w:rsidRPr="00CC4719">
        <w:rPr>
          <w:rFonts w:ascii="Times New Roman" w:eastAsia="Calibri" w:hAnsi="Times New Roman" w:cs="Times New Roman"/>
          <w:b/>
          <w:bCs/>
          <w:sz w:val="24"/>
          <w:szCs w:val="24"/>
        </w:rPr>
        <w:t xml:space="preserve">che a seguito degli eventi alluvionali hanno subito la perdita e il danneggiamento delle strumentazioni e attrezzature personali di studio e ricerca, con decreto del Ministro dell’università e della ricerca per l’anno 2023 è ripartita la somma di 10 milioni di euro tra le medesime Università in proporzione al peso dei costi standard di formazione di cui all’articolo 12 del decreto-legge 20 giugno 2017, n. 91, convertito, con modificazioni, dalla legge 3 agosto 2017, n. 123, utilizzato ai fini della assegnazione della quota base attribuita con il Fondo per il Finanziamento Ordinario di cui all’articolo 5, comma 1, lett. </w:t>
      </w:r>
      <w:r w:rsidR="00BE403E" w:rsidRPr="00CC4719">
        <w:rPr>
          <w:rFonts w:ascii="Times New Roman" w:eastAsia="Calibri" w:hAnsi="Times New Roman" w:cs="Times New Roman"/>
          <w:b/>
          <w:bCs/>
          <w:i/>
          <w:iCs/>
          <w:sz w:val="24"/>
          <w:szCs w:val="24"/>
        </w:rPr>
        <w:t>a)</w:t>
      </w:r>
      <w:r w:rsidR="00BE403E" w:rsidRPr="00CC4719">
        <w:rPr>
          <w:rFonts w:ascii="Times New Roman" w:eastAsia="Calibri" w:hAnsi="Times New Roman" w:cs="Times New Roman"/>
          <w:b/>
          <w:bCs/>
          <w:sz w:val="24"/>
          <w:szCs w:val="24"/>
        </w:rPr>
        <w:t xml:space="preserve">, della legge 24 dicembre 1993, n. 537, per l’esercizio 2022. Le assegnazioni di cui al </w:t>
      </w:r>
      <w:r w:rsidR="008B7989" w:rsidRPr="008B7989">
        <w:rPr>
          <w:rFonts w:ascii="Times New Roman" w:eastAsia="Calibri" w:hAnsi="Times New Roman" w:cs="Times New Roman"/>
          <w:b/>
          <w:bCs/>
          <w:color w:val="FF0000"/>
          <w:sz w:val="24"/>
          <w:szCs w:val="24"/>
          <w:highlight w:val="yellow"/>
        </w:rPr>
        <w:t>primo</w:t>
      </w:r>
      <w:r w:rsidR="008B7989">
        <w:rPr>
          <w:rFonts w:ascii="Times New Roman" w:eastAsia="Calibri" w:hAnsi="Times New Roman" w:cs="Times New Roman"/>
          <w:b/>
          <w:bCs/>
          <w:sz w:val="24"/>
          <w:szCs w:val="24"/>
        </w:rPr>
        <w:t xml:space="preserve"> </w:t>
      </w:r>
      <w:r w:rsidR="00BE403E" w:rsidRPr="00CC4719">
        <w:rPr>
          <w:rFonts w:ascii="Times New Roman" w:eastAsia="Calibri" w:hAnsi="Times New Roman" w:cs="Times New Roman"/>
          <w:b/>
          <w:bCs/>
          <w:sz w:val="24"/>
          <w:szCs w:val="24"/>
        </w:rPr>
        <w:t xml:space="preserve">periodo </w:t>
      </w:r>
      <w:r w:rsidR="00BE403E" w:rsidRPr="008B7989">
        <w:rPr>
          <w:rFonts w:ascii="Times New Roman" w:eastAsia="Calibri" w:hAnsi="Times New Roman" w:cs="Times New Roman"/>
          <w:b/>
          <w:bCs/>
          <w:strike/>
          <w:color w:val="FF0000"/>
          <w:sz w:val="24"/>
          <w:szCs w:val="24"/>
          <w:highlight w:val="yellow"/>
        </w:rPr>
        <w:t>precedente</w:t>
      </w:r>
      <w:r w:rsidR="00BE403E" w:rsidRPr="00CC4719">
        <w:rPr>
          <w:rFonts w:ascii="Times New Roman" w:eastAsia="Calibri" w:hAnsi="Times New Roman" w:cs="Times New Roman"/>
          <w:b/>
          <w:bCs/>
          <w:sz w:val="24"/>
          <w:szCs w:val="24"/>
        </w:rPr>
        <w:t xml:space="preserve"> sono destinate agli studenti per il rimborso degli acquisti di attrezzature informatiche, software e strumentazioni per la didattica personale, fino al limite di cinquecento euro per studente. Le eventuali somme attribuite e non assegnate restano nella disponibilità delle Università per l’acquisto di beni e servizi per la didattica. Ulteriori 2 milioni di euro sono ripartiti con decreto del Ministro dell’università e della ricerca per l’anno 2023 tra le Istituzioni statali di alta formazione artistica musicale e coreutica</w:t>
      </w:r>
      <w:r w:rsidR="009E74F5" w:rsidRPr="00CC4719">
        <w:rPr>
          <w:rFonts w:ascii="Times New Roman" w:eastAsia="Calibri" w:hAnsi="Times New Roman" w:cs="Times New Roman"/>
          <w:b/>
          <w:bCs/>
          <w:sz w:val="24"/>
          <w:szCs w:val="24"/>
        </w:rPr>
        <w:t xml:space="preserve"> </w:t>
      </w:r>
      <w:r w:rsidR="009E74F5" w:rsidRPr="00CC4719">
        <w:rPr>
          <w:rFonts w:ascii="Times New Roman" w:eastAsia="Calibri" w:hAnsi="Times New Roman" w:cs="Times New Roman"/>
          <w:b/>
          <w:bCs/>
          <w:color w:val="FF0000"/>
          <w:sz w:val="24"/>
          <w:szCs w:val="24"/>
          <w:highlight w:val="yellow"/>
        </w:rPr>
        <w:t>di cui al comma 1</w:t>
      </w:r>
      <w:r w:rsidR="00BE403E" w:rsidRPr="00CC4719">
        <w:rPr>
          <w:rFonts w:ascii="Times New Roman" w:eastAsia="Calibri" w:hAnsi="Times New Roman" w:cs="Times New Roman"/>
          <w:b/>
          <w:bCs/>
          <w:color w:val="FF0000"/>
          <w:sz w:val="24"/>
          <w:szCs w:val="24"/>
        </w:rPr>
        <w:t xml:space="preserve"> </w:t>
      </w:r>
      <w:r w:rsidR="00BE403E" w:rsidRPr="00CC4719">
        <w:rPr>
          <w:rFonts w:ascii="Times New Roman" w:eastAsia="Calibri" w:hAnsi="Times New Roman" w:cs="Times New Roman"/>
          <w:b/>
          <w:bCs/>
          <w:sz w:val="24"/>
          <w:szCs w:val="24"/>
        </w:rPr>
        <w:t xml:space="preserve">al fine di rimborsare gli acquisti di attrezzature informatiche, software e strumentazioni per la didattica personale, sostenuti dagli studenti delle che a seguito degli eventi alluvionali hanno subito la perdita e il danneggiamento delle stesse, fino al limite di cinquecento euro per studente. Agli oneri di cui al presente comma, pari a 12 milioni di euro, si provvede mediante corrispondente riduzione a </w:t>
      </w:r>
      <w:r w:rsidR="00BE403E" w:rsidRPr="00CC4719">
        <w:rPr>
          <w:rFonts w:ascii="Times New Roman" w:eastAsia="Calibri" w:hAnsi="Times New Roman" w:cs="Times New Roman"/>
          <w:b/>
          <w:bCs/>
          <w:sz w:val="24"/>
          <w:szCs w:val="24"/>
        </w:rPr>
        <w:lastRenderedPageBreak/>
        <w:t>valere sull’autorizzazione di spesa per l’anno 2023 di cui all’articolo 61 del decreto-legge 25 maggio 2021, n. 73, convertito, con modificazioni, dalla legge 23 luglio 2021, n. 106.</w:t>
      </w:r>
    </w:p>
    <w:bookmarkEnd w:id="33"/>
    <w:p w14:paraId="06D7C226" w14:textId="759C09AA" w:rsidR="00BE403E" w:rsidRPr="00CC4719" w:rsidRDefault="00E004F7" w:rsidP="00E004F7">
      <w:pPr>
        <w:tabs>
          <w:tab w:val="left" w:pos="0"/>
        </w:tabs>
        <w:spacing w:line="360" w:lineRule="auto"/>
        <w:contextualSpacing/>
        <w:jc w:val="both"/>
        <w:rPr>
          <w:rFonts w:ascii="Times New Roman" w:eastAsia="Calibri" w:hAnsi="Times New Roman" w:cs="Times New Roman"/>
          <w:b/>
          <w:bCs/>
          <w:sz w:val="24"/>
          <w:szCs w:val="24"/>
        </w:rPr>
      </w:pPr>
      <w:r w:rsidRPr="00CC4719">
        <w:rPr>
          <w:rFonts w:ascii="Times New Roman" w:eastAsia="Calibri" w:hAnsi="Times New Roman" w:cs="Times New Roman"/>
          <w:b/>
          <w:bCs/>
          <w:sz w:val="24"/>
          <w:szCs w:val="24"/>
        </w:rPr>
        <w:t xml:space="preserve">4. </w:t>
      </w:r>
      <w:r w:rsidR="00BE403E" w:rsidRPr="00CC4719">
        <w:rPr>
          <w:rFonts w:ascii="Times New Roman" w:eastAsia="Calibri" w:hAnsi="Times New Roman" w:cs="Times New Roman"/>
          <w:b/>
          <w:bCs/>
          <w:sz w:val="24"/>
          <w:szCs w:val="24"/>
        </w:rPr>
        <w:t>La quota del Fondo per il Finanziamento Ordinario attribuita all’Università degli studi di Bologna è incrementata, per l’anno 2023 di 3,5 milioni di euro, al fine di:</w:t>
      </w:r>
    </w:p>
    <w:p w14:paraId="1E3FE175" w14:textId="45AEDB4D" w:rsidR="00BE403E" w:rsidRPr="00CC4719" w:rsidRDefault="00BE403E" w:rsidP="00E004F7">
      <w:pPr>
        <w:numPr>
          <w:ilvl w:val="0"/>
          <w:numId w:val="42"/>
        </w:numPr>
        <w:tabs>
          <w:tab w:val="left" w:pos="0"/>
        </w:tabs>
        <w:spacing w:line="360" w:lineRule="auto"/>
        <w:ind w:left="284" w:firstLine="0"/>
        <w:contextualSpacing/>
        <w:jc w:val="both"/>
        <w:rPr>
          <w:rFonts w:ascii="Times New Roman" w:eastAsia="Calibri" w:hAnsi="Times New Roman" w:cs="Times New Roman"/>
          <w:sz w:val="24"/>
          <w:szCs w:val="24"/>
        </w:rPr>
      </w:pPr>
      <w:r w:rsidRPr="00CC4719">
        <w:rPr>
          <w:rFonts w:ascii="Times New Roman" w:eastAsia="Calibri" w:hAnsi="Times New Roman" w:cs="Times New Roman"/>
          <w:b/>
          <w:bCs/>
          <w:sz w:val="24"/>
          <w:szCs w:val="24"/>
        </w:rPr>
        <w:t xml:space="preserve">istituire un fondo di solidarietà da ripartire tra il personale dipendente, nonché in favore di professori e di ricercatori, anche a tempo determinato in servizio presso le diverse sedi dell’Ateneo, residenti o domiciliati in uno dei Comuni </w:t>
      </w:r>
      <w:r w:rsidRPr="00CC4719">
        <w:rPr>
          <w:rFonts w:ascii="Times New Roman" w:eastAsia="Calibri" w:hAnsi="Times New Roman" w:cs="Times New Roman"/>
          <w:b/>
          <w:bCs/>
          <w:strike/>
          <w:sz w:val="24"/>
          <w:szCs w:val="24"/>
        </w:rPr>
        <w:t>nei territori di cui all’articolo X.</w:t>
      </w:r>
      <w:r w:rsidR="00F0095C" w:rsidRPr="00CC4719">
        <w:rPr>
          <w:rFonts w:ascii="Times New Roman" w:eastAsia="Calibri" w:hAnsi="Times New Roman" w:cs="Times New Roman"/>
          <w:sz w:val="24"/>
          <w:szCs w:val="24"/>
        </w:rPr>
        <w:t xml:space="preserve"> </w:t>
      </w:r>
      <w:r w:rsidR="00F0095C" w:rsidRPr="00CC4719">
        <w:rPr>
          <w:rFonts w:ascii="Times New Roman" w:eastAsia="Calibri" w:hAnsi="Times New Roman" w:cs="Times New Roman"/>
          <w:b/>
          <w:bCs/>
          <w:color w:val="FF0000"/>
          <w:sz w:val="24"/>
          <w:szCs w:val="24"/>
          <w:highlight w:val="yellow"/>
        </w:rPr>
        <w:t>compresi nei territori di cui all’allegato al presente decreto</w:t>
      </w:r>
      <w:r w:rsidRPr="00CC4719">
        <w:rPr>
          <w:rFonts w:ascii="Times New Roman" w:eastAsia="Calibri" w:hAnsi="Times New Roman" w:cs="Times New Roman"/>
          <w:sz w:val="24"/>
          <w:szCs w:val="24"/>
        </w:rPr>
        <w:t>;</w:t>
      </w:r>
    </w:p>
    <w:p w14:paraId="13B8FB15" w14:textId="22EFD68D" w:rsidR="00BE403E" w:rsidRPr="00CC4719" w:rsidRDefault="00BE403E" w:rsidP="00E004F7">
      <w:pPr>
        <w:numPr>
          <w:ilvl w:val="0"/>
          <w:numId w:val="42"/>
        </w:numPr>
        <w:tabs>
          <w:tab w:val="left" w:pos="0"/>
        </w:tabs>
        <w:spacing w:line="360" w:lineRule="auto"/>
        <w:ind w:left="284" w:firstLine="0"/>
        <w:contextualSpacing/>
        <w:jc w:val="both"/>
        <w:rPr>
          <w:rFonts w:ascii="Times New Roman" w:eastAsia="Calibri" w:hAnsi="Times New Roman" w:cs="Times New Roman"/>
          <w:sz w:val="24"/>
          <w:szCs w:val="24"/>
        </w:rPr>
      </w:pPr>
      <w:r w:rsidRPr="00CC4719">
        <w:rPr>
          <w:rFonts w:ascii="Times New Roman" w:eastAsia="Calibri" w:hAnsi="Times New Roman" w:cs="Times New Roman"/>
          <w:b/>
          <w:bCs/>
          <w:sz w:val="24"/>
          <w:szCs w:val="24"/>
        </w:rPr>
        <w:t xml:space="preserve">erogare in favore delle medesime sedi contributi destinati a sostenere interventi manutentivi straordinari per il ripristino delle funzionalità logistiche e strumentali delle sedi situate </w:t>
      </w:r>
      <w:r w:rsidRPr="00CC4719">
        <w:rPr>
          <w:rFonts w:ascii="Times New Roman" w:eastAsia="Calibri" w:hAnsi="Times New Roman" w:cs="Times New Roman"/>
          <w:b/>
          <w:bCs/>
          <w:strike/>
          <w:sz w:val="24"/>
          <w:szCs w:val="24"/>
        </w:rPr>
        <w:t>nei territori di cui all’articolo X</w:t>
      </w:r>
      <w:r w:rsidR="00F0095C" w:rsidRPr="00CC4719">
        <w:rPr>
          <w:rFonts w:ascii="Times New Roman" w:eastAsia="Calibri" w:hAnsi="Times New Roman" w:cs="Times New Roman"/>
          <w:sz w:val="24"/>
          <w:szCs w:val="24"/>
        </w:rPr>
        <w:t xml:space="preserve"> </w:t>
      </w:r>
      <w:r w:rsidR="00E324F9" w:rsidRPr="00CC4719">
        <w:rPr>
          <w:rFonts w:ascii="Times New Roman" w:eastAsia="Calibri" w:hAnsi="Times New Roman" w:cs="Times New Roman"/>
          <w:b/>
          <w:bCs/>
          <w:color w:val="FF0000"/>
          <w:sz w:val="24"/>
          <w:szCs w:val="24"/>
          <w:highlight w:val="yellow"/>
        </w:rPr>
        <w:t>nei</w:t>
      </w:r>
      <w:r w:rsidR="00AE5B77" w:rsidRPr="00CC4719">
        <w:rPr>
          <w:rFonts w:ascii="Times New Roman" w:eastAsia="Calibri" w:hAnsi="Times New Roman" w:cs="Times New Roman"/>
          <w:b/>
          <w:bCs/>
          <w:color w:val="FF0000"/>
          <w:sz w:val="24"/>
          <w:szCs w:val="24"/>
          <w:highlight w:val="yellow"/>
        </w:rPr>
        <w:t xml:space="preserve"> </w:t>
      </w:r>
      <w:r w:rsidR="00E324F9" w:rsidRPr="00CC4719">
        <w:rPr>
          <w:rFonts w:ascii="Times New Roman" w:eastAsia="Calibri" w:hAnsi="Times New Roman" w:cs="Times New Roman"/>
          <w:b/>
          <w:bCs/>
          <w:color w:val="FF0000"/>
          <w:sz w:val="24"/>
          <w:szCs w:val="24"/>
          <w:highlight w:val="yellow"/>
        </w:rPr>
        <w:t>territori</w:t>
      </w:r>
      <w:r w:rsidR="00E324F9" w:rsidRPr="00CC4719">
        <w:rPr>
          <w:rFonts w:ascii="Times New Roman" w:eastAsia="Calibri" w:hAnsi="Times New Roman" w:cs="Times New Roman"/>
          <w:b/>
          <w:bCs/>
          <w:color w:val="FF0000"/>
          <w:sz w:val="24"/>
          <w:szCs w:val="24"/>
        </w:rPr>
        <w:t xml:space="preserve"> </w:t>
      </w:r>
      <w:r w:rsidR="00E324F9" w:rsidRPr="00CC4719">
        <w:rPr>
          <w:rFonts w:ascii="Times New Roman" w:eastAsia="Calibri" w:hAnsi="Times New Roman" w:cs="Times New Roman"/>
          <w:b/>
          <w:bCs/>
          <w:color w:val="FF0000"/>
          <w:sz w:val="24"/>
          <w:szCs w:val="24"/>
          <w:highlight w:val="yellow"/>
        </w:rPr>
        <w:t>interessati dagli eventi alluvionali verificatisi a partire dal 1° maggio 2023, per i quali è stato dichiarato lo stato di emergenza con delibere del Consiglio dei ministri del 4 maggio 2023 e del 23 maggio 2023</w:t>
      </w:r>
      <w:r w:rsidR="00F0095C" w:rsidRPr="00CC4719">
        <w:rPr>
          <w:rFonts w:ascii="Times New Roman" w:eastAsia="Calibri" w:hAnsi="Times New Roman" w:cs="Times New Roman"/>
          <w:b/>
          <w:bCs/>
          <w:color w:val="FF0000"/>
          <w:sz w:val="24"/>
          <w:szCs w:val="24"/>
        </w:rPr>
        <w:t>.</w:t>
      </w:r>
    </w:p>
    <w:p w14:paraId="3A85033C" w14:textId="22D178D5" w:rsidR="00BE403E" w:rsidRPr="00CC4719" w:rsidRDefault="00E004F7" w:rsidP="00E004F7">
      <w:pPr>
        <w:tabs>
          <w:tab w:val="left" w:pos="0"/>
        </w:tabs>
        <w:spacing w:line="360" w:lineRule="auto"/>
        <w:jc w:val="both"/>
        <w:rPr>
          <w:rFonts w:ascii="Times New Roman" w:eastAsia="Calibri" w:hAnsi="Times New Roman" w:cs="Times New Roman"/>
          <w:b/>
          <w:bCs/>
          <w:sz w:val="24"/>
          <w:szCs w:val="24"/>
        </w:rPr>
      </w:pPr>
      <w:r w:rsidRPr="00CC4719">
        <w:rPr>
          <w:rFonts w:ascii="Times New Roman" w:eastAsia="Calibri" w:hAnsi="Times New Roman" w:cs="Times New Roman"/>
          <w:b/>
          <w:bCs/>
          <w:sz w:val="24"/>
          <w:szCs w:val="24"/>
        </w:rPr>
        <w:t xml:space="preserve">5. </w:t>
      </w:r>
      <w:r w:rsidR="00BE403E" w:rsidRPr="00CC4719">
        <w:rPr>
          <w:rFonts w:ascii="Times New Roman" w:eastAsia="Calibri" w:hAnsi="Times New Roman" w:cs="Times New Roman"/>
          <w:b/>
          <w:bCs/>
          <w:sz w:val="24"/>
          <w:szCs w:val="24"/>
        </w:rPr>
        <w:t>Nello stato di previsione del Ministero dell’università e della ricerca è istituito un fondo,</w:t>
      </w:r>
      <w:bookmarkStart w:id="34" w:name="_Hlk135757721"/>
      <w:r w:rsidR="00BE403E" w:rsidRPr="00CC4719">
        <w:rPr>
          <w:rFonts w:ascii="Times New Roman" w:eastAsia="Calibri" w:hAnsi="Times New Roman" w:cs="Times New Roman"/>
          <w:b/>
          <w:bCs/>
          <w:sz w:val="24"/>
          <w:szCs w:val="24"/>
        </w:rPr>
        <w:t xml:space="preserve"> per il 2023,  pari a 3,5 milioni di euro, destinato, previa ripartizione, al personale docente e tecnico-amministrativo</w:t>
      </w:r>
      <w:r w:rsidR="00E324F9" w:rsidRPr="00CC4719">
        <w:rPr>
          <w:rFonts w:ascii="Times New Roman" w:eastAsia="Calibri" w:hAnsi="Times New Roman" w:cs="Times New Roman"/>
          <w:b/>
          <w:bCs/>
          <w:sz w:val="24"/>
          <w:szCs w:val="24"/>
        </w:rPr>
        <w:t>,</w:t>
      </w:r>
      <w:r w:rsidR="00BE403E" w:rsidRPr="00CC4719">
        <w:rPr>
          <w:rFonts w:ascii="Times New Roman" w:eastAsia="Calibri" w:hAnsi="Times New Roman" w:cs="Times New Roman"/>
          <w:b/>
          <w:bCs/>
          <w:sz w:val="24"/>
          <w:szCs w:val="24"/>
        </w:rPr>
        <w:t xml:space="preserve"> anche a tempo determinato</w:t>
      </w:r>
      <w:r w:rsidR="00E324F9" w:rsidRPr="00CC4719">
        <w:rPr>
          <w:rFonts w:ascii="Times New Roman" w:eastAsia="Calibri" w:hAnsi="Times New Roman" w:cs="Times New Roman"/>
          <w:b/>
          <w:bCs/>
          <w:sz w:val="24"/>
          <w:szCs w:val="24"/>
        </w:rPr>
        <w:t>,</w:t>
      </w:r>
      <w:r w:rsidR="00BE403E" w:rsidRPr="00CC4719">
        <w:rPr>
          <w:rFonts w:ascii="Times New Roman" w:eastAsia="Calibri" w:hAnsi="Times New Roman" w:cs="Times New Roman"/>
          <w:b/>
          <w:bCs/>
          <w:sz w:val="24"/>
          <w:szCs w:val="24"/>
        </w:rPr>
        <w:t xml:space="preserve"> in servizio presso le Istituzioni statali di alta formazione artistica musicale e coreutica </w:t>
      </w:r>
      <w:r w:rsidR="00E324F9" w:rsidRPr="00CC4719">
        <w:rPr>
          <w:rFonts w:ascii="Times New Roman" w:eastAsia="Calibri" w:hAnsi="Times New Roman" w:cs="Times New Roman"/>
          <w:b/>
          <w:bCs/>
          <w:color w:val="FF0000"/>
          <w:sz w:val="24"/>
          <w:szCs w:val="24"/>
          <w:highlight w:val="yellow"/>
        </w:rPr>
        <w:t>di cui al comma 1</w:t>
      </w:r>
      <w:r w:rsidR="00E324F9" w:rsidRPr="00CC4719">
        <w:rPr>
          <w:rFonts w:ascii="Times New Roman" w:eastAsia="Calibri" w:hAnsi="Times New Roman" w:cs="Times New Roman"/>
          <w:b/>
          <w:bCs/>
          <w:sz w:val="24"/>
          <w:szCs w:val="24"/>
        </w:rPr>
        <w:t xml:space="preserve"> </w:t>
      </w:r>
      <w:r w:rsidR="00BE403E" w:rsidRPr="00CC4719">
        <w:rPr>
          <w:rFonts w:ascii="Times New Roman" w:eastAsia="Calibri" w:hAnsi="Times New Roman" w:cs="Times New Roman"/>
          <w:b/>
          <w:bCs/>
          <w:strike/>
          <w:sz w:val="24"/>
          <w:szCs w:val="24"/>
        </w:rPr>
        <w:t>che hanno sede presso i territori di cui all’articolo</w:t>
      </w:r>
      <w:r w:rsidR="00BE403E" w:rsidRPr="00CC4719">
        <w:rPr>
          <w:rFonts w:ascii="Times New Roman" w:eastAsia="Calibri" w:hAnsi="Times New Roman" w:cs="Times New Roman"/>
          <w:sz w:val="24"/>
          <w:szCs w:val="24"/>
        </w:rPr>
        <w:t xml:space="preserve">, </w:t>
      </w:r>
      <w:r w:rsidR="00BE403E" w:rsidRPr="00CC4719">
        <w:rPr>
          <w:rFonts w:ascii="Times New Roman" w:eastAsia="Calibri" w:hAnsi="Times New Roman" w:cs="Times New Roman"/>
          <w:b/>
          <w:bCs/>
          <w:sz w:val="24"/>
          <w:szCs w:val="24"/>
        </w:rPr>
        <w:t xml:space="preserve">residente o domiciliato in uno </w:t>
      </w:r>
      <w:r w:rsidR="00E324F9" w:rsidRPr="00CC4719">
        <w:rPr>
          <w:rFonts w:ascii="Times New Roman" w:eastAsia="Calibri" w:hAnsi="Times New Roman" w:cs="Times New Roman"/>
          <w:b/>
          <w:bCs/>
          <w:color w:val="FF0000"/>
          <w:sz w:val="24"/>
          <w:szCs w:val="24"/>
          <w:highlight w:val="yellow"/>
        </w:rPr>
        <w:t>dei territori</w:t>
      </w:r>
      <w:r w:rsidR="00E324F9" w:rsidRPr="00CC4719">
        <w:rPr>
          <w:rFonts w:ascii="Times New Roman" w:eastAsia="Calibri" w:hAnsi="Times New Roman" w:cs="Times New Roman"/>
          <w:b/>
          <w:bCs/>
          <w:color w:val="FF0000"/>
          <w:sz w:val="24"/>
          <w:szCs w:val="24"/>
        </w:rPr>
        <w:t xml:space="preserve"> </w:t>
      </w:r>
      <w:r w:rsidR="00BE403E" w:rsidRPr="00CC4719">
        <w:rPr>
          <w:rFonts w:ascii="Times New Roman" w:eastAsia="Calibri" w:hAnsi="Times New Roman" w:cs="Times New Roman"/>
          <w:b/>
          <w:bCs/>
          <w:sz w:val="24"/>
          <w:szCs w:val="24"/>
        </w:rPr>
        <w:t xml:space="preserve">dei Comuni </w:t>
      </w:r>
      <w:r w:rsidR="00BE403E" w:rsidRPr="00CC4719">
        <w:rPr>
          <w:rFonts w:ascii="Times New Roman" w:eastAsia="Calibri" w:hAnsi="Times New Roman" w:cs="Times New Roman"/>
          <w:b/>
          <w:bCs/>
          <w:strike/>
          <w:sz w:val="24"/>
          <w:szCs w:val="24"/>
        </w:rPr>
        <w:t>dei medesimi territori</w:t>
      </w:r>
      <w:r w:rsidR="00BE403E" w:rsidRPr="00CC4719">
        <w:rPr>
          <w:rFonts w:ascii="Times New Roman" w:eastAsia="Calibri" w:hAnsi="Times New Roman" w:cs="Times New Roman"/>
          <w:b/>
          <w:bCs/>
          <w:sz w:val="24"/>
          <w:szCs w:val="24"/>
        </w:rPr>
        <w:t xml:space="preserve"> </w:t>
      </w:r>
      <w:r w:rsidR="00BE403E" w:rsidRPr="00CC4719">
        <w:rPr>
          <w:rFonts w:ascii="Times New Roman" w:eastAsia="Calibri" w:hAnsi="Times New Roman" w:cs="Times New Roman"/>
          <w:b/>
          <w:bCs/>
          <w:strike/>
          <w:sz w:val="24"/>
          <w:szCs w:val="24"/>
        </w:rPr>
        <w:t>di cui all'articolo X</w:t>
      </w:r>
      <w:r w:rsidR="00F0095C" w:rsidRPr="00CC4719">
        <w:rPr>
          <w:rFonts w:ascii="Times New Roman" w:eastAsia="Calibri" w:hAnsi="Times New Roman" w:cs="Times New Roman"/>
          <w:b/>
          <w:bCs/>
          <w:color w:val="FF0000"/>
          <w:sz w:val="24"/>
          <w:szCs w:val="24"/>
          <w:highlight w:val="yellow"/>
        </w:rPr>
        <w:t xml:space="preserve"> </w:t>
      </w:r>
      <w:r w:rsidR="00E324F9" w:rsidRPr="00CC4719">
        <w:rPr>
          <w:rFonts w:ascii="Times New Roman" w:eastAsia="Calibri" w:hAnsi="Times New Roman" w:cs="Times New Roman"/>
          <w:b/>
          <w:bCs/>
          <w:color w:val="FF0000"/>
          <w:sz w:val="24"/>
          <w:szCs w:val="24"/>
          <w:highlight w:val="yellow"/>
        </w:rPr>
        <w:t xml:space="preserve">di cui </w:t>
      </w:r>
      <w:r w:rsidR="00F0095C" w:rsidRPr="00CC4719">
        <w:rPr>
          <w:rFonts w:ascii="Times New Roman" w:eastAsia="Calibri" w:hAnsi="Times New Roman" w:cs="Times New Roman"/>
          <w:b/>
          <w:bCs/>
          <w:color w:val="FF0000"/>
          <w:sz w:val="24"/>
          <w:szCs w:val="24"/>
          <w:highlight w:val="yellow"/>
        </w:rPr>
        <w:t>all’allegato al presente decreto</w:t>
      </w:r>
      <w:r w:rsidR="00BE403E" w:rsidRPr="00CC4719">
        <w:rPr>
          <w:rFonts w:ascii="Times New Roman" w:eastAsia="Calibri" w:hAnsi="Times New Roman" w:cs="Times New Roman"/>
          <w:sz w:val="24"/>
          <w:szCs w:val="24"/>
        </w:rPr>
        <w:t xml:space="preserve">, </w:t>
      </w:r>
      <w:r w:rsidR="00BE403E" w:rsidRPr="00CC4719">
        <w:rPr>
          <w:rFonts w:ascii="Times New Roman" w:eastAsia="Calibri" w:hAnsi="Times New Roman" w:cs="Times New Roman"/>
          <w:b/>
          <w:bCs/>
          <w:sz w:val="24"/>
          <w:szCs w:val="24"/>
        </w:rPr>
        <w:t xml:space="preserve">nonché all’erogazione di contributi destinati a sostenere interventi manutentivi straordinari per il ripristino delle funzionalità logistiche e strumentali degli immobili delle medesime istituzioni </w:t>
      </w:r>
      <w:r w:rsidR="00BE403E" w:rsidRPr="00CC4719">
        <w:rPr>
          <w:rFonts w:ascii="Times New Roman" w:eastAsia="Calibri" w:hAnsi="Times New Roman" w:cs="Times New Roman"/>
          <w:b/>
          <w:bCs/>
          <w:strike/>
          <w:sz w:val="24"/>
          <w:szCs w:val="24"/>
        </w:rPr>
        <w:t>situate nei medesimi territori</w:t>
      </w:r>
      <w:r w:rsidR="00BE403E" w:rsidRPr="00CC4719">
        <w:rPr>
          <w:rFonts w:ascii="Times New Roman" w:eastAsia="Calibri" w:hAnsi="Times New Roman" w:cs="Times New Roman"/>
          <w:b/>
          <w:bCs/>
          <w:sz w:val="24"/>
          <w:szCs w:val="24"/>
        </w:rPr>
        <w:t>.</w:t>
      </w:r>
      <w:bookmarkEnd w:id="34"/>
    </w:p>
    <w:p w14:paraId="1BD9EDE4" w14:textId="562352BD" w:rsidR="00BE403E" w:rsidRPr="00CC4719" w:rsidRDefault="00E004F7" w:rsidP="00E004F7">
      <w:pPr>
        <w:tabs>
          <w:tab w:val="left" w:pos="0"/>
        </w:tabs>
        <w:spacing w:line="360" w:lineRule="auto"/>
        <w:contextualSpacing/>
        <w:jc w:val="both"/>
        <w:rPr>
          <w:rFonts w:ascii="Times New Roman" w:eastAsia="Calibri" w:hAnsi="Times New Roman" w:cs="Times New Roman"/>
          <w:b/>
          <w:bCs/>
          <w:sz w:val="24"/>
          <w:szCs w:val="24"/>
        </w:rPr>
      </w:pPr>
      <w:r w:rsidRPr="00CC4719">
        <w:rPr>
          <w:rFonts w:ascii="Times New Roman" w:eastAsia="Calibri" w:hAnsi="Times New Roman" w:cs="Times New Roman"/>
          <w:b/>
          <w:bCs/>
          <w:sz w:val="24"/>
          <w:szCs w:val="24"/>
        </w:rPr>
        <w:t xml:space="preserve">6. </w:t>
      </w:r>
      <w:r w:rsidR="00BE403E" w:rsidRPr="00CC4719">
        <w:rPr>
          <w:rFonts w:ascii="Times New Roman" w:eastAsia="Calibri" w:hAnsi="Times New Roman" w:cs="Times New Roman"/>
          <w:b/>
          <w:bCs/>
          <w:sz w:val="24"/>
          <w:szCs w:val="24"/>
        </w:rPr>
        <w:t>I contributi e le provvidenze erogate ai sensi dei commi 4 e 5 non rappresentano reddito da lavoro dipendente e devono intendersi aggiuntive rispetto a quelle già destinate alle ordinarie misure sul welfare integrativo, senza effetti sui fondi per il trattamento accessorio.</w:t>
      </w:r>
    </w:p>
    <w:p w14:paraId="033E0303" w14:textId="5E191359" w:rsidR="004F3C70" w:rsidRPr="00CC4719" w:rsidRDefault="00E004F7" w:rsidP="00E004F7">
      <w:pPr>
        <w:tabs>
          <w:tab w:val="left" w:pos="0"/>
        </w:tabs>
        <w:spacing w:line="360" w:lineRule="auto"/>
        <w:contextualSpacing/>
        <w:jc w:val="both"/>
        <w:rPr>
          <w:rFonts w:ascii="Times New Roman" w:hAnsi="Times New Roman" w:cs="Times New Roman"/>
          <w:b/>
          <w:bCs/>
          <w:sz w:val="24"/>
          <w:szCs w:val="24"/>
        </w:rPr>
      </w:pPr>
      <w:r w:rsidRPr="00CC4719">
        <w:rPr>
          <w:rFonts w:ascii="Times New Roman" w:eastAsia="Calibri" w:hAnsi="Times New Roman" w:cs="Times New Roman"/>
          <w:b/>
          <w:bCs/>
          <w:sz w:val="24"/>
          <w:szCs w:val="24"/>
        </w:rPr>
        <w:t xml:space="preserve">7. </w:t>
      </w:r>
      <w:r w:rsidR="00BE403E" w:rsidRPr="00CC4719">
        <w:rPr>
          <w:rFonts w:ascii="Times New Roman" w:eastAsia="Calibri" w:hAnsi="Times New Roman" w:cs="Times New Roman"/>
          <w:b/>
          <w:bCs/>
          <w:sz w:val="24"/>
          <w:szCs w:val="24"/>
        </w:rPr>
        <w:t>Agli oneri derivanti dai commi 2, 4 e 5 del presente articolo</w:t>
      </w:r>
      <w:r w:rsidR="0067415C">
        <w:rPr>
          <w:rFonts w:ascii="Times New Roman" w:eastAsia="Calibri" w:hAnsi="Times New Roman" w:cs="Times New Roman"/>
          <w:b/>
          <w:bCs/>
          <w:sz w:val="24"/>
          <w:szCs w:val="24"/>
        </w:rPr>
        <w:t>.</w:t>
      </w:r>
      <w:r w:rsidR="00BE403E" w:rsidRPr="00CC4719">
        <w:rPr>
          <w:rFonts w:ascii="Times New Roman" w:eastAsia="Calibri" w:hAnsi="Times New Roman" w:cs="Times New Roman"/>
          <w:b/>
          <w:bCs/>
          <w:sz w:val="24"/>
          <w:szCs w:val="24"/>
        </w:rPr>
        <w:t xml:space="preserve"> </w:t>
      </w:r>
    </w:p>
    <w:p w14:paraId="409DBDF5" w14:textId="77777777" w:rsidR="00BE403E" w:rsidRPr="00CC4719" w:rsidRDefault="00BE403E" w:rsidP="00BE403E">
      <w:pPr>
        <w:tabs>
          <w:tab w:val="left" w:pos="0"/>
        </w:tabs>
        <w:spacing w:line="360" w:lineRule="auto"/>
        <w:ind w:right="-1"/>
        <w:contextualSpacing/>
        <w:jc w:val="both"/>
        <w:rPr>
          <w:rFonts w:ascii="Times New Roman" w:hAnsi="Times New Roman" w:cs="Times New Roman"/>
          <w:sz w:val="24"/>
          <w:szCs w:val="24"/>
        </w:rPr>
      </w:pPr>
    </w:p>
    <w:p w14:paraId="5B3A9F9B" w14:textId="63E73A63" w:rsidR="00F816E2" w:rsidRPr="00CC4719" w:rsidRDefault="00F816E2"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5" w:name="_Toc135825755"/>
      <w:r w:rsidRPr="00CC4719">
        <w:rPr>
          <w:rFonts w:ascii="Times New Roman" w:eastAsia="Times New Roman" w:hAnsi="Times New Roman" w:cs="Times New Roman"/>
          <w:b/>
          <w:i/>
          <w:iCs/>
          <w:sz w:val="24"/>
          <w:szCs w:val="24"/>
          <w:lang w:eastAsia="it-IT"/>
        </w:rPr>
        <w:t xml:space="preserve">ART. </w:t>
      </w:r>
      <w:r w:rsidR="00890220" w:rsidRPr="00CC4719">
        <w:rPr>
          <w:rFonts w:ascii="Times New Roman" w:eastAsia="Times New Roman" w:hAnsi="Times New Roman" w:cs="Times New Roman"/>
          <w:b/>
          <w:i/>
          <w:iCs/>
          <w:sz w:val="24"/>
          <w:szCs w:val="24"/>
          <w:lang w:eastAsia="it-IT"/>
        </w:rPr>
        <w:t>7</w:t>
      </w:r>
      <w:bookmarkEnd w:id="35"/>
    </w:p>
    <w:p w14:paraId="0626ED32" w14:textId="29981768" w:rsidR="00487883" w:rsidRPr="00CC4719" w:rsidRDefault="00487883" w:rsidP="00487883">
      <w:pPr>
        <w:spacing w:after="0" w:line="360" w:lineRule="auto"/>
        <w:jc w:val="center"/>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w:t>
      </w:r>
      <w:r w:rsidRPr="00CC4719">
        <w:rPr>
          <w:rFonts w:ascii="Times New Roman" w:hAnsi="Times New Roman" w:cs="Times New Roman"/>
          <w:b/>
          <w:bCs/>
          <w:i/>
          <w:iCs/>
          <w:sz w:val="24"/>
          <w:szCs w:val="24"/>
          <w:lang w:eastAsia="it-IT"/>
        </w:rPr>
        <w:t>Ammortizzatore sociale emergenziale unico</w:t>
      </w:r>
      <w:r w:rsidRPr="00CC4719">
        <w:rPr>
          <w:rFonts w:ascii="Times New Roman" w:hAnsi="Times New Roman" w:cs="Times New Roman"/>
          <w:b/>
          <w:bCs/>
          <w:sz w:val="24"/>
          <w:szCs w:val="24"/>
          <w:lang w:eastAsia="it-IT"/>
        </w:rPr>
        <w:t>)</w:t>
      </w:r>
    </w:p>
    <w:p w14:paraId="64F8A5BB" w14:textId="77777777" w:rsidR="00284866" w:rsidRPr="00CC4719" w:rsidRDefault="00E004F7" w:rsidP="00487883">
      <w:pPr>
        <w:spacing w:after="0" w:line="360" w:lineRule="auto"/>
        <w:jc w:val="center"/>
        <w:rPr>
          <w:rFonts w:ascii="Times New Roman" w:hAnsi="Times New Roman" w:cs="Times New Roman"/>
          <w:b/>
          <w:bCs/>
          <w:color w:val="FF0000"/>
          <w:sz w:val="24"/>
          <w:szCs w:val="24"/>
          <w:highlight w:val="yellow"/>
          <w:lang w:eastAsia="it-IT"/>
        </w:rPr>
      </w:pPr>
      <w:r w:rsidRPr="00CC4719">
        <w:rPr>
          <w:rFonts w:ascii="Times New Roman" w:hAnsi="Times New Roman" w:cs="Times New Roman"/>
          <w:b/>
          <w:bCs/>
          <w:color w:val="FF0000"/>
          <w:sz w:val="24"/>
          <w:szCs w:val="24"/>
          <w:highlight w:val="yellow"/>
          <w:lang w:eastAsia="it-IT"/>
        </w:rPr>
        <w:t>IN VERIFICA</w:t>
      </w:r>
      <w:r w:rsidR="00284866" w:rsidRPr="00CC4719">
        <w:rPr>
          <w:rFonts w:ascii="Times New Roman" w:hAnsi="Times New Roman" w:cs="Times New Roman"/>
          <w:b/>
          <w:bCs/>
          <w:color w:val="FF0000"/>
          <w:sz w:val="24"/>
          <w:szCs w:val="24"/>
          <w:highlight w:val="yellow"/>
          <w:lang w:eastAsia="it-IT"/>
        </w:rPr>
        <w:t xml:space="preserve"> </w:t>
      </w:r>
    </w:p>
    <w:p w14:paraId="4AC6B39E" w14:textId="1DD91DDE" w:rsidR="00E004F7" w:rsidRPr="00CC4719" w:rsidRDefault="00284866" w:rsidP="00487883">
      <w:pPr>
        <w:spacing w:after="0" w:line="360" w:lineRule="auto"/>
        <w:jc w:val="center"/>
        <w:rPr>
          <w:rFonts w:ascii="Times New Roman" w:hAnsi="Times New Roman" w:cs="Times New Roman"/>
          <w:b/>
          <w:bCs/>
          <w:color w:val="FF0000"/>
          <w:sz w:val="24"/>
          <w:szCs w:val="24"/>
          <w:lang w:eastAsia="it-IT"/>
        </w:rPr>
      </w:pPr>
      <w:r w:rsidRPr="00CC4719">
        <w:rPr>
          <w:rFonts w:ascii="Times New Roman" w:hAnsi="Times New Roman" w:cs="Times New Roman"/>
          <w:b/>
          <w:bCs/>
          <w:color w:val="FF0000"/>
          <w:sz w:val="24"/>
          <w:szCs w:val="24"/>
          <w:highlight w:val="yellow"/>
          <w:lang w:eastAsia="it-IT"/>
        </w:rPr>
        <w:t>[NON E’ CHIARO L’AMBITO DI APPLICAZIONE]</w:t>
      </w:r>
    </w:p>
    <w:p w14:paraId="7EDF3A0D" w14:textId="70272F36"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1. Ai lavoratori subordinati del settore privato impossibilitati a prestare attività lavorativa a seguito di eventi straordinari emergenziali dichiarati con delibera dello stato di emergenza del Consiglio dei ministri,</w:t>
      </w:r>
      <w:r w:rsidR="00B7560A" w:rsidRPr="00CC4719">
        <w:rPr>
          <w:rFonts w:ascii="Times New Roman" w:hAnsi="Times New Roman" w:cs="Times New Roman"/>
          <w:b/>
          <w:bCs/>
          <w:sz w:val="24"/>
          <w:szCs w:val="24"/>
          <w:lang w:eastAsia="it-IT"/>
        </w:rPr>
        <w:t xml:space="preserve"> </w:t>
      </w:r>
      <w:r w:rsidRPr="00CC4719">
        <w:rPr>
          <w:rFonts w:ascii="Times New Roman" w:hAnsi="Times New Roman" w:cs="Times New Roman"/>
          <w:b/>
          <w:bCs/>
          <w:sz w:val="24"/>
          <w:szCs w:val="24"/>
          <w:lang w:eastAsia="it-IT"/>
        </w:rPr>
        <w:t>può essere concessa dall’INPS una indennità, con relativa contribuzione</w:t>
      </w:r>
      <w:r w:rsidR="00B7560A" w:rsidRPr="00CC4719">
        <w:rPr>
          <w:rFonts w:ascii="Times New Roman" w:hAnsi="Times New Roman" w:cs="Times New Roman"/>
          <w:b/>
          <w:bCs/>
          <w:sz w:val="24"/>
          <w:szCs w:val="24"/>
          <w:lang w:eastAsia="it-IT"/>
        </w:rPr>
        <w:t xml:space="preserve"> </w:t>
      </w:r>
      <w:r w:rsidRPr="00CC4719">
        <w:rPr>
          <w:rFonts w:ascii="Times New Roman" w:hAnsi="Times New Roman" w:cs="Times New Roman"/>
          <w:b/>
          <w:bCs/>
          <w:sz w:val="24"/>
          <w:szCs w:val="24"/>
          <w:lang w:eastAsia="it-IT"/>
        </w:rPr>
        <w:lastRenderedPageBreak/>
        <w:t xml:space="preserve">figurativa, di importo mensile massimo pari a quello previsto per le integrazioni salariali di cui all’articolo 3 del decreto legislativo 14 settembre 2015, n. 148. L’indennità è riconosciuta ai lavoratori operanti nei territori coinvolti come individuati dai relativi provvedimenti. La medesima indennità è riconosciuta anche ai lavoratori privati dipendenti, impossibilitati in tutto o in parte a recarsi al lavoro, ove residenti o domiciliati nei medesimi territori e ai lavoratori agricoli impossibilitati a prestare l’attività lavorativa per il medesimo evento straordinario. </w:t>
      </w:r>
    </w:p>
    <w:p w14:paraId="54C2F0C5"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 xml:space="preserve">2. L’impossibilità di recarsi al lavoro, di cui al comma 1, deve essere collegata a un provvedimento normativo o amministrativo direttamente connesso all’evento straordinario emergenziale, alla interruzione o impraticabilità delle vie di comunicazione ovvero alla inutilizzabilità dei mezzi di trasporto, ovvero alla inagibilità della abitazione di residenza o domicilio, alle condizioni di salute di familiari conviventi, ovvero ad ulteriori avvenimenti che abbiano richiesto la presenza del lavoratore in luogo diverso da quello di lavoro, tutti ricollegabili all’evento straordinario ed emergenziale. Tali condizioni devono essere adeguatamente documentate. </w:t>
      </w:r>
    </w:p>
    <w:p w14:paraId="559B8CB5"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 xml:space="preserve">3. Ai lavoratori impossibilitati a prestare attività lavorativa, di cui al primo periodo del comma 1, la prestazione è riconosciuta per le giornate di sospensione dell’attività lavorativa, nel limite massimo di novanta. </w:t>
      </w:r>
    </w:p>
    <w:p w14:paraId="4B71DF1C"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4. Ai lavoratori impossibilitati a recarsi al lavoro, di cui all’ultimo periodo del comma 1, l’indennità è riconosciuta per le giornate di mancata prestazione dell’attività lavorativa, fino ad un massimo di quindici giornate.</w:t>
      </w:r>
    </w:p>
    <w:p w14:paraId="6A890977"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shd w:val="clear" w:color="auto" w:fill="FFFFFF"/>
          <w:lang w:eastAsia="it-IT"/>
        </w:rPr>
        <w:t>5. Ai lavoratori agricoli, che alla data dell’evento straordinario emergenziale hanno un rapporto di lavoro attivo, è concessa l’indennità di cui al comma 1 entro il limite massimo di novanta giornate.</w:t>
      </w:r>
      <w:r w:rsidRPr="00CC4719">
        <w:rPr>
          <w:rFonts w:ascii="Times New Roman" w:hAnsi="Times New Roman" w:cs="Times New Roman"/>
          <w:b/>
          <w:bCs/>
          <w:sz w:val="24"/>
          <w:szCs w:val="24"/>
          <w:lang w:eastAsia="it-IT"/>
        </w:rPr>
        <w:t xml:space="preserve"> </w:t>
      </w:r>
      <w:r w:rsidRPr="00CC4719">
        <w:rPr>
          <w:rFonts w:ascii="Times New Roman" w:hAnsi="Times New Roman" w:cs="Times New Roman"/>
          <w:b/>
          <w:bCs/>
          <w:sz w:val="24"/>
          <w:szCs w:val="24"/>
          <w:shd w:val="clear" w:color="auto" w:fill="FFFFFF"/>
          <w:lang w:eastAsia="it-IT"/>
        </w:rPr>
        <w:t>Per i restanti lavoratori agricoli, l’indennità di cui al comma 1 è concessa per un periodo pari al numero di giornate lavorate nell’anno precedente, detratte le giornate lavorate nell’anno in corso, entro il limite massimo di novanta. Le indennità di cui al presente comma sono equiparate al lavoro ai fini del calcolo delle prestazioni di disoccupazione agricola. </w:t>
      </w:r>
    </w:p>
    <w:p w14:paraId="263D0155"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 xml:space="preserve">6. I benefici di cui ai precedenti commi sono concessi nei limiti di spesa individuati e le indennità sono erogate con pagamento diretto dell’INPS. </w:t>
      </w:r>
    </w:p>
    <w:p w14:paraId="0D68F153"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 xml:space="preserve">7. I datori di lavoro che presentano domanda per le indennità disciplinate dal presente articolo, in conseguenza degli eventi alluvionali di cui al presente decreto, sono dispensati </w:t>
      </w:r>
      <w:r w:rsidRPr="00CC4719">
        <w:rPr>
          <w:rFonts w:ascii="Times New Roman" w:hAnsi="Times New Roman" w:cs="Times New Roman"/>
          <w:b/>
          <w:bCs/>
          <w:sz w:val="24"/>
          <w:szCs w:val="24"/>
          <w:lang w:eastAsia="it-IT"/>
        </w:rPr>
        <w:lastRenderedPageBreak/>
        <w:t xml:space="preserve">dall’osservanza degli obblighi di consultazione sindacale e dei limiti temporali previsti dal decreto legislativo 14 settembre 2015, n. 148. </w:t>
      </w:r>
    </w:p>
    <w:p w14:paraId="0DFEAFA8"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8. Le indennità di cui al presente articolo sono incompatibili con tutti i trattamenti di integrazione salariale di cui al decreto legislativo 14 settembre 2015, n. 148, con il trattamento di cui all’articolo 8 della legge 8 agosto 1972, n. 457, nonché con i trattamenti di cui all’articolo 21, comma 4, della legge 23 luglio 1991, n. 223.</w:t>
      </w:r>
    </w:p>
    <w:p w14:paraId="7EA583D6"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 xml:space="preserve">9. I periodi di concessione del beneficio, in conseguenza degli eventi alluvionali di cui al presente decreto, non sono conteggiati ai fini delle durate massime complessive previste dall’articolo 4, commi 1 e 2, del decreto legislativo 14 settembre 2015, n. 148. All’onere derivante dal presente comma, quantificato in …. milioni di euro per l’anno 2023, si provvede a valere su …. Agli oneri valutati di cui al presente comma si applica l’articolo 17, commi da 12 a 12-quater, della legge 31 dicembre 2009, n. 196. </w:t>
      </w:r>
    </w:p>
    <w:p w14:paraId="2EBFB7B5" w14:textId="77777777" w:rsidR="00694B07" w:rsidRPr="00CC4719" w:rsidRDefault="00694B07" w:rsidP="005E1C85">
      <w:pPr>
        <w:spacing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10. È concessa l’esenzione totale dal pagamento della contribuzione addizionale di cui all’articolo 5 del decreto legislativo 14 settembre 2015, n. 148, relativamente al beneficio di cui al presente articolo, per il periodo dal 4 maggio 2023 al 31 agosto 2023. All’onere di cui al presente comma, pari a …… milioni di euro si provvede a valere su….</w:t>
      </w:r>
    </w:p>
    <w:p w14:paraId="19A28C63" w14:textId="77777777" w:rsidR="00915D0B" w:rsidRPr="00CC4719" w:rsidRDefault="00915D0B" w:rsidP="00D3328C">
      <w:pPr>
        <w:keepNext/>
        <w:keepLines/>
        <w:spacing w:after="0" w:line="360" w:lineRule="auto"/>
        <w:jc w:val="center"/>
        <w:outlineLvl w:val="0"/>
        <w:rPr>
          <w:rFonts w:ascii="Times New Roman" w:eastAsia="Times New Roman" w:hAnsi="Times New Roman" w:cs="Times New Roman"/>
          <w:b/>
          <w:i/>
          <w:iCs/>
          <w:sz w:val="24"/>
          <w:szCs w:val="24"/>
          <w:lang w:eastAsia="it-IT"/>
        </w:rPr>
      </w:pPr>
    </w:p>
    <w:p w14:paraId="1D09D31A" w14:textId="26680563" w:rsidR="003028EF" w:rsidRPr="00CC4719" w:rsidRDefault="003028EF"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6" w:name="_Toc135825756"/>
      <w:r w:rsidRPr="00CC4719">
        <w:rPr>
          <w:rFonts w:ascii="Times New Roman" w:eastAsia="Times New Roman" w:hAnsi="Times New Roman" w:cs="Times New Roman"/>
          <w:b/>
          <w:i/>
          <w:iCs/>
          <w:sz w:val="24"/>
          <w:szCs w:val="24"/>
          <w:lang w:eastAsia="it-IT"/>
        </w:rPr>
        <w:t>ART. 8</w:t>
      </w:r>
      <w:bookmarkEnd w:id="36"/>
    </w:p>
    <w:p w14:paraId="0604EEC1" w14:textId="39A11B4D" w:rsidR="00D31B76" w:rsidRPr="00CC4719" w:rsidRDefault="00D31B76" w:rsidP="00D31B76">
      <w:pPr>
        <w:spacing w:after="0" w:line="360" w:lineRule="auto"/>
        <w:jc w:val="center"/>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t>(</w:t>
      </w:r>
      <w:r w:rsidRPr="00CC4719">
        <w:rPr>
          <w:rFonts w:ascii="Times New Roman" w:hAnsi="Times New Roman" w:cs="Times New Roman"/>
          <w:b/>
          <w:bCs/>
          <w:i/>
          <w:iCs/>
          <w:sz w:val="24"/>
          <w:szCs w:val="24"/>
          <w:lang w:eastAsia="it-IT"/>
        </w:rPr>
        <w:t>Sostegno al reddito dei lavoratori autonomi</w:t>
      </w:r>
      <w:r w:rsidRPr="00CC4719">
        <w:rPr>
          <w:rFonts w:ascii="Times New Roman" w:hAnsi="Times New Roman" w:cs="Times New Roman"/>
          <w:b/>
          <w:bCs/>
          <w:sz w:val="24"/>
          <w:szCs w:val="24"/>
          <w:lang w:eastAsia="it-IT"/>
        </w:rPr>
        <w:t>)</w:t>
      </w:r>
    </w:p>
    <w:p w14:paraId="6871B85C" w14:textId="77777777" w:rsidR="008F72A8" w:rsidRPr="00CC4719" w:rsidRDefault="008F72A8" w:rsidP="008F72A8">
      <w:pPr>
        <w:spacing w:after="0" w:line="360" w:lineRule="auto"/>
        <w:jc w:val="center"/>
        <w:rPr>
          <w:rFonts w:ascii="Times New Roman" w:hAnsi="Times New Roman" w:cs="Times New Roman"/>
          <w:b/>
          <w:bCs/>
          <w:color w:val="FF0000"/>
          <w:sz w:val="24"/>
          <w:szCs w:val="24"/>
          <w:highlight w:val="yellow"/>
          <w:lang w:eastAsia="it-IT"/>
        </w:rPr>
      </w:pPr>
      <w:r w:rsidRPr="00CC4719">
        <w:rPr>
          <w:rFonts w:ascii="Times New Roman" w:hAnsi="Times New Roman" w:cs="Times New Roman"/>
          <w:b/>
          <w:bCs/>
          <w:color w:val="FF0000"/>
          <w:sz w:val="24"/>
          <w:szCs w:val="24"/>
          <w:highlight w:val="yellow"/>
          <w:lang w:eastAsia="it-IT"/>
        </w:rPr>
        <w:t xml:space="preserve">IN VERIFICA </w:t>
      </w:r>
    </w:p>
    <w:p w14:paraId="6DBA93AF" w14:textId="77777777" w:rsidR="008F72A8" w:rsidRPr="00CC4719" w:rsidRDefault="008F72A8" w:rsidP="008F72A8">
      <w:pPr>
        <w:spacing w:after="0" w:line="360" w:lineRule="auto"/>
        <w:jc w:val="center"/>
        <w:rPr>
          <w:rFonts w:ascii="Times New Roman" w:hAnsi="Times New Roman" w:cs="Times New Roman"/>
          <w:b/>
          <w:bCs/>
          <w:color w:val="FF0000"/>
          <w:sz w:val="24"/>
          <w:szCs w:val="24"/>
          <w:lang w:eastAsia="it-IT"/>
        </w:rPr>
      </w:pPr>
      <w:r w:rsidRPr="00CC4719">
        <w:rPr>
          <w:rFonts w:ascii="Times New Roman" w:hAnsi="Times New Roman" w:cs="Times New Roman"/>
          <w:b/>
          <w:bCs/>
          <w:color w:val="FF0000"/>
          <w:sz w:val="24"/>
          <w:szCs w:val="24"/>
          <w:highlight w:val="yellow"/>
          <w:lang w:eastAsia="it-IT"/>
        </w:rPr>
        <w:t>[NON E’ CHIARO L’AMBITO DI APPLICAZIONE]</w:t>
      </w:r>
    </w:p>
    <w:p w14:paraId="7CE8A4B1" w14:textId="77777777" w:rsidR="00D5759B" w:rsidRPr="00CC4719" w:rsidRDefault="00D5759B" w:rsidP="00D5759B">
      <w:pPr>
        <w:spacing w:after="0" w:line="360" w:lineRule="auto"/>
        <w:jc w:val="both"/>
        <w:rPr>
          <w:rFonts w:ascii="Times New Roman" w:hAnsi="Times New Roman" w:cs="Times New Roman"/>
          <w:b/>
          <w:bCs/>
          <w:sz w:val="24"/>
          <w:szCs w:val="24"/>
        </w:rPr>
      </w:pPr>
      <w:r w:rsidRPr="00CC4719">
        <w:rPr>
          <w:rFonts w:ascii="Times New Roman" w:hAnsi="Times New Roman" w:cs="Times New Roman"/>
          <w:b/>
          <w:bCs/>
          <w:sz w:val="24"/>
          <w:szCs w:val="24"/>
          <w:lang w:eastAsia="it-IT"/>
        </w:rPr>
        <w:t xml:space="preserve">1. </w:t>
      </w:r>
      <w:r w:rsidRPr="00CC4719">
        <w:rPr>
          <w:rFonts w:ascii="Times New Roman" w:hAnsi="Times New Roman" w:cs="Times New Roman"/>
          <w:b/>
          <w:bCs/>
          <w:sz w:val="24"/>
          <w:szCs w:val="24"/>
        </w:rPr>
        <w:t xml:space="preserve">In favore dei collaboratori coordinati e continuativi, dei titolari di rapporti di agenzia e di rappresentanza commerciale, dei lavoratori autonomi o professionisti, ivi compresi i titolari di attività di impresa, iscritti a qualsiasi forma obbligatoria di previdenza e assistenza, che, alla data del 4 maggio 2023, risiedono o sono domiciliati ovvero operano, esclusivamente o, nel caso degli agenti e rappresentanti, prevalentemente in uno </w:t>
      </w:r>
      <w:r w:rsidRPr="00CC4719">
        <w:rPr>
          <w:rFonts w:ascii="Times New Roman" w:hAnsi="Times New Roman" w:cs="Times New Roman"/>
          <w:b/>
          <w:bCs/>
          <w:sz w:val="24"/>
          <w:szCs w:val="24"/>
          <w:highlight w:val="yellow"/>
        </w:rPr>
        <w:t>dei Comuni indicati nell’allegato …,</w:t>
      </w:r>
      <w:r w:rsidRPr="00CC4719">
        <w:rPr>
          <w:rFonts w:ascii="Times New Roman" w:hAnsi="Times New Roman" w:cs="Times New Roman"/>
          <w:b/>
          <w:bCs/>
          <w:sz w:val="24"/>
          <w:szCs w:val="24"/>
        </w:rPr>
        <w:t xml:space="preserve"> e che abbiano dovuto sospendere l’attività a causa degli eventi alluvionali, è riconosciuta, per l’anno 2023, nel limite di …  milioni di euro per il medesimo anno, una indennità una tantum, nel rispetto della normativa europea e nazionale in materia di aiuti di Stato, </w:t>
      </w:r>
      <w:r w:rsidRPr="00CC4719">
        <w:rPr>
          <w:rFonts w:ascii="Times New Roman" w:hAnsi="Times New Roman" w:cs="Times New Roman"/>
          <w:b/>
          <w:bCs/>
          <w:sz w:val="24"/>
          <w:szCs w:val="24"/>
          <w:highlight w:val="yellow"/>
        </w:rPr>
        <w:t>pari a euro 1.000 per ciascun periodo di sospensione non superiore a un mese e comunque nella misura massima di euro 3.000</w:t>
      </w:r>
      <w:r w:rsidRPr="00CC4719">
        <w:rPr>
          <w:rFonts w:ascii="Times New Roman" w:hAnsi="Times New Roman" w:cs="Times New Roman"/>
          <w:b/>
          <w:bCs/>
          <w:sz w:val="24"/>
          <w:szCs w:val="24"/>
        </w:rPr>
        <w:t xml:space="preserve">.  </w:t>
      </w:r>
    </w:p>
    <w:p w14:paraId="04031C9B" w14:textId="77777777" w:rsidR="00D5759B" w:rsidRPr="00CC4719" w:rsidRDefault="00D5759B" w:rsidP="00D5759B">
      <w:pPr>
        <w:spacing w:after="0" w:line="360" w:lineRule="auto"/>
        <w:jc w:val="both"/>
        <w:rPr>
          <w:rFonts w:ascii="Times New Roman" w:hAnsi="Times New Roman" w:cs="Times New Roman"/>
          <w:b/>
          <w:bCs/>
          <w:sz w:val="24"/>
          <w:szCs w:val="24"/>
          <w:lang w:eastAsia="it-IT"/>
        </w:rPr>
      </w:pPr>
      <w:r w:rsidRPr="00CC4719">
        <w:rPr>
          <w:rFonts w:ascii="Times New Roman" w:hAnsi="Times New Roman" w:cs="Times New Roman"/>
          <w:b/>
          <w:bCs/>
          <w:sz w:val="24"/>
          <w:szCs w:val="24"/>
          <w:lang w:eastAsia="it-IT"/>
        </w:rPr>
        <w:lastRenderedPageBreak/>
        <w:t xml:space="preserve">2. L’indennità di cui al comma 1 è riconosciuta ed erogata dall’INPS, a domanda, nel limite di spesa complessivo pari a … milioni di euro per l’anno 2023. L’INPS provvede al monitoraggio del rispetto del limite di spesa, con le risorse umane, strumentali e finanziarie disponibili a legislazione vigente e senza nuovi o maggiori oneri a carico della finanza pubblica, fornendo i risultati dell’attività di monitoraggio al Ministero del lavoro e delle politiche sociali. </w:t>
      </w:r>
    </w:p>
    <w:p w14:paraId="066D2BEC" w14:textId="77777777" w:rsidR="00D5759B" w:rsidRPr="00CC4719" w:rsidRDefault="00D5759B" w:rsidP="00D5759B">
      <w:pPr>
        <w:spacing w:after="0" w:line="360" w:lineRule="auto"/>
        <w:jc w:val="both"/>
        <w:rPr>
          <w:rFonts w:ascii="Times New Roman" w:hAnsi="Times New Roman" w:cs="Times New Roman"/>
          <w:sz w:val="24"/>
          <w:szCs w:val="24"/>
          <w:lang w:eastAsia="it-IT"/>
        </w:rPr>
      </w:pPr>
    </w:p>
    <w:p w14:paraId="0509C550" w14:textId="18743E0B" w:rsidR="0038246A" w:rsidRPr="00CC4719" w:rsidRDefault="0038246A" w:rsidP="00497764">
      <w:pPr>
        <w:spacing w:after="0" w:line="360" w:lineRule="auto"/>
        <w:jc w:val="both"/>
        <w:rPr>
          <w:rFonts w:ascii="Times New Roman" w:eastAsia="Times New Roman" w:hAnsi="Times New Roman" w:cs="Times New Roman"/>
          <w:b/>
          <w:i/>
          <w:iCs/>
          <w:sz w:val="24"/>
          <w:szCs w:val="24"/>
          <w:lang w:eastAsia="it-IT"/>
        </w:rPr>
      </w:pPr>
    </w:p>
    <w:p w14:paraId="286715EA" w14:textId="64EFB98D" w:rsidR="0038246A" w:rsidRPr="00CC4719" w:rsidRDefault="0038246A"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7" w:name="_Toc135825757"/>
      <w:r w:rsidRPr="00CC4719">
        <w:rPr>
          <w:rFonts w:ascii="Times New Roman" w:eastAsia="Times New Roman" w:hAnsi="Times New Roman" w:cs="Times New Roman"/>
          <w:b/>
          <w:i/>
          <w:iCs/>
          <w:sz w:val="24"/>
          <w:szCs w:val="24"/>
          <w:lang w:eastAsia="it-IT"/>
        </w:rPr>
        <w:t xml:space="preserve">ART. </w:t>
      </w:r>
      <w:r w:rsidR="00292408" w:rsidRPr="00CC4719">
        <w:rPr>
          <w:rFonts w:ascii="Times New Roman" w:eastAsia="Times New Roman" w:hAnsi="Times New Roman" w:cs="Times New Roman"/>
          <w:b/>
          <w:i/>
          <w:iCs/>
          <w:sz w:val="24"/>
          <w:szCs w:val="24"/>
          <w:lang w:eastAsia="it-IT"/>
        </w:rPr>
        <w:t>9</w:t>
      </w:r>
      <w:bookmarkEnd w:id="37"/>
    </w:p>
    <w:p w14:paraId="15C08854" w14:textId="1E82D0C0" w:rsidR="0038246A" w:rsidRPr="00CC4719" w:rsidRDefault="0038246A"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38" w:name="_Toc135825758"/>
      <w:bookmarkStart w:id="39" w:name="_Hlk135403110"/>
      <w:r w:rsidRPr="00CC4719">
        <w:rPr>
          <w:rFonts w:ascii="Times New Roman" w:eastAsia="Times New Roman" w:hAnsi="Times New Roman" w:cs="Times New Roman"/>
          <w:b/>
          <w:i/>
          <w:iCs/>
          <w:sz w:val="24"/>
          <w:szCs w:val="24"/>
          <w:lang w:eastAsia="it-IT"/>
        </w:rPr>
        <w:t>(</w:t>
      </w:r>
      <w:r w:rsidR="0098683D" w:rsidRPr="00CC4719">
        <w:rPr>
          <w:rFonts w:ascii="Times New Roman" w:hAnsi="Times New Roman" w:cs="Times New Roman"/>
          <w:b/>
          <w:i/>
          <w:iCs/>
          <w:sz w:val="24"/>
          <w:szCs w:val="24"/>
        </w:rPr>
        <w:t>Rafforzamento degli interventi del Fondo di garanzia per le piccole e medie imprese nei comuni colpiti dall’alluvione</w:t>
      </w:r>
      <w:r w:rsidRPr="00CC4719">
        <w:rPr>
          <w:rFonts w:ascii="Times New Roman" w:eastAsia="Times New Roman" w:hAnsi="Times New Roman" w:cs="Times New Roman"/>
          <w:b/>
          <w:i/>
          <w:iCs/>
          <w:sz w:val="24"/>
          <w:szCs w:val="24"/>
          <w:lang w:eastAsia="it-IT"/>
        </w:rPr>
        <w:t>)</w:t>
      </w:r>
      <w:bookmarkEnd w:id="38"/>
    </w:p>
    <w:p w14:paraId="462A19BF" w14:textId="34219DB4" w:rsidR="009C3A92" w:rsidRPr="00CC4719" w:rsidRDefault="008F72A8" w:rsidP="008F72A8">
      <w:pPr>
        <w:tabs>
          <w:tab w:val="left" w:pos="709"/>
        </w:tabs>
        <w:spacing w:after="120" w:line="320" w:lineRule="exact"/>
        <w:jc w:val="both"/>
        <w:rPr>
          <w:rFonts w:ascii="Times New Roman" w:hAnsi="Times New Roman" w:cs="Times New Roman"/>
          <w:b/>
          <w:bCs/>
          <w:sz w:val="24"/>
          <w:szCs w:val="24"/>
        </w:rPr>
      </w:pPr>
      <w:r w:rsidRPr="00CC4719">
        <w:rPr>
          <w:rFonts w:ascii="Times New Roman" w:hAnsi="Times New Roman" w:cs="Times New Roman"/>
          <w:b/>
          <w:bCs/>
          <w:sz w:val="24"/>
          <w:szCs w:val="24"/>
        </w:rPr>
        <w:t xml:space="preserve">1. </w:t>
      </w:r>
      <w:r w:rsidR="00BF49F7" w:rsidRPr="00CC4719">
        <w:rPr>
          <w:rFonts w:ascii="Times New Roman" w:hAnsi="Times New Roman" w:cs="Times New Roman"/>
          <w:b/>
          <w:bCs/>
          <w:sz w:val="24"/>
          <w:szCs w:val="24"/>
        </w:rPr>
        <w:t xml:space="preserve">Al fine di sostenere la rapida ripresa delle attività economiche nelle zone colpite dagli eventi alluvionali, </w:t>
      </w:r>
      <w:r w:rsidR="00F914CE" w:rsidRPr="00CC4719">
        <w:rPr>
          <w:rFonts w:ascii="Times New Roman" w:hAnsi="Times New Roman" w:cs="Times New Roman"/>
          <w:b/>
          <w:bCs/>
          <w:sz w:val="24"/>
          <w:szCs w:val="24"/>
        </w:rPr>
        <w:t xml:space="preserve">a decorrere dalla data di entrata in vigore del presente decreto e fino al 31 dicembre 2023, </w:t>
      </w:r>
      <w:r w:rsidR="00BF49F7" w:rsidRPr="00CC4719">
        <w:rPr>
          <w:rFonts w:ascii="Times New Roman" w:hAnsi="Times New Roman" w:cs="Times New Roman"/>
          <w:b/>
          <w:bCs/>
          <w:sz w:val="24"/>
          <w:szCs w:val="24"/>
        </w:rPr>
        <w:t xml:space="preserve">la garanzia del Fondo di cui all’articolo 2, comma 100, lettera </w:t>
      </w:r>
      <w:r w:rsidR="00BF49F7" w:rsidRPr="00CC4719">
        <w:rPr>
          <w:rFonts w:ascii="Times New Roman" w:hAnsi="Times New Roman" w:cs="Times New Roman"/>
          <w:b/>
          <w:bCs/>
          <w:i/>
          <w:iCs/>
          <w:sz w:val="24"/>
          <w:szCs w:val="24"/>
        </w:rPr>
        <w:t>a)</w:t>
      </w:r>
      <w:r w:rsidR="00BF49F7" w:rsidRPr="00CC4719">
        <w:rPr>
          <w:rFonts w:ascii="Times New Roman" w:hAnsi="Times New Roman" w:cs="Times New Roman"/>
          <w:b/>
          <w:bCs/>
          <w:sz w:val="24"/>
          <w:szCs w:val="24"/>
        </w:rPr>
        <w:t xml:space="preserve">, della legge 23 dicembre 1996, </w:t>
      </w:r>
      <w:r w:rsidR="00C269EF" w:rsidRPr="00CC4719">
        <w:rPr>
          <w:rFonts w:ascii="Times New Roman" w:hAnsi="Times New Roman" w:cs="Times New Roman"/>
          <w:b/>
          <w:bCs/>
          <w:color w:val="FF0000"/>
          <w:sz w:val="24"/>
          <w:szCs w:val="24"/>
          <w:highlight w:val="yellow"/>
        </w:rPr>
        <w:t>n. 662</w:t>
      </w:r>
      <w:r w:rsidR="00C269EF" w:rsidRPr="00CC4719">
        <w:rPr>
          <w:rFonts w:ascii="Times New Roman" w:hAnsi="Times New Roman" w:cs="Times New Roman"/>
          <w:b/>
          <w:bCs/>
          <w:color w:val="FF0000"/>
          <w:sz w:val="24"/>
          <w:szCs w:val="24"/>
        </w:rPr>
        <w:t xml:space="preserve"> </w:t>
      </w:r>
      <w:r w:rsidR="00BF49F7" w:rsidRPr="00CC4719">
        <w:rPr>
          <w:rFonts w:ascii="Times New Roman" w:hAnsi="Times New Roman" w:cs="Times New Roman"/>
          <w:b/>
          <w:bCs/>
          <w:sz w:val="24"/>
          <w:szCs w:val="24"/>
        </w:rPr>
        <w:t>è concessa, in favore delle imprese localizzate ne</w:t>
      </w:r>
      <w:r w:rsidR="00F914CE" w:rsidRPr="00CC4719">
        <w:rPr>
          <w:rFonts w:ascii="Times New Roman" w:hAnsi="Times New Roman" w:cs="Times New Roman"/>
          <w:b/>
          <w:bCs/>
          <w:sz w:val="24"/>
          <w:szCs w:val="24"/>
        </w:rPr>
        <w:t>i t</w:t>
      </w:r>
      <w:r w:rsidR="00BF49F7" w:rsidRPr="00CC4719">
        <w:rPr>
          <w:rFonts w:ascii="Times New Roman" w:hAnsi="Times New Roman" w:cs="Times New Roman"/>
          <w:b/>
          <w:bCs/>
          <w:sz w:val="24"/>
          <w:szCs w:val="24"/>
        </w:rPr>
        <w:t xml:space="preserve">erritori indicati nell’allegato al presente decreto, </w:t>
      </w:r>
      <w:r w:rsidR="009C3A92" w:rsidRPr="00CC4719">
        <w:rPr>
          <w:rFonts w:ascii="Times New Roman" w:hAnsi="Times New Roman" w:cs="Times New Roman"/>
          <w:b/>
          <w:bCs/>
          <w:sz w:val="24"/>
          <w:szCs w:val="24"/>
        </w:rPr>
        <w:t>a titolo gratuito e fino alla misura:</w:t>
      </w:r>
    </w:p>
    <w:p w14:paraId="582A9D5C" w14:textId="08ABC501" w:rsidR="009C3A92" w:rsidRPr="00CC4719" w:rsidRDefault="009C3A92" w:rsidP="009C3A92">
      <w:pPr>
        <w:pStyle w:val="Default"/>
        <w:numPr>
          <w:ilvl w:val="0"/>
          <w:numId w:val="28"/>
        </w:numPr>
        <w:tabs>
          <w:tab w:val="left" w:pos="993"/>
        </w:tabs>
        <w:spacing w:after="120" w:line="320" w:lineRule="exact"/>
        <w:ind w:left="0" w:firstLine="567"/>
        <w:jc w:val="both"/>
        <w:rPr>
          <w:b/>
          <w:bCs/>
        </w:rPr>
      </w:pPr>
      <w:r w:rsidRPr="00CC4719">
        <w:rPr>
          <w:b/>
          <w:bCs/>
        </w:rPr>
        <w:t>nel caso di garanzia diretta, all’80 per</w:t>
      </w:r>
      <w:r w:rsidR="008F72A8" w:rsidRPr="00CC4719">
        <w:rPr>
          <w:b/>
          <w:bCs/>
        </w:rPr>
        <w:t xml:space="preserve"> </w:t>
      </w:r>
      <w:r w:rsidRPr="00CC4719">
        <w:rPr>
          <w:b/>
          <w:bCs/>
        </w:rPr>
        <w:t>cento dell’operazione finanziaria. Tale percentuale è elevabile fino al 90 per</w:t>
      </w:r>
      <w:r w:rsidR="00C269EF" w:rsidRPr="00CC4719">
        <w:rPr>
          <w:b/>
          <w:bCs/>
        </w:rPr>
        <w:t xml:space="preserve"> </w:t>
      </w:r>
      <w:r w:rsidRPr="00CC4719">
        <w:rPr>
          <w:b/>
          <w:bCs/>
        </w:rPr>
        <w:t>cento, in conformità a quanto previsto dal regime di aiuti notificato ai sensi del “Quadro temporaneo di crisi e transizione per misure di aiuto di Stato a sostegno dell’economia a seguito dell’aggressione della Russia contro l’Ucraina” di cui alla comunicazione della Commissione europea 2023/C 101/03;</w:t>
      </w:r>
    </w:p>
    <w:p w14:paraId="75E3BE9E" w14:textId="35D42727" w:rsidR="009C3A92" w:rsidRPr="00CC4719" w:rsidRDefault="009C3A92" w:rsidP="009C3A92">
      <w:pPr>
        <w:pStyle w:val="Default"/>
        <w:numPr>
          <w:ilvl w:val="0"/>
          <w:numId w:val="28"/>
        </w:numPr>
        <w:tabs>
          <w:tab w:val="left" w:pos="993"/>
        </w:tabs>
        <w:spacing w:after="120" w:line="320" w:lineRule="exact"/>
        <w:ind w:left="0" w:firstLine="567"/>
        <w:jc w:val="both"/>
        <w:rPr>
          <w:b/>
          <w:bCs/>
        </w:rPr>
      </w:pPr>
      <w:r w:rsidRPr="00CC4719">
        <w:rPr>
          <w:b/>
          <w:bCs/>
        </w:rPr>
        <w:t>nel caso di riassicurazione, al 90 per</w:t>
      </w:r>
      <w:r w:rsidR="008F72A8" w:rsidRPr="00CC4719">
        <w:rPr>
          <w:b/>
          <w:bCs/>
        </w:rPr>
        <w:t xml:space="preserve"> </w:t>
      </w:r>
      <w:r w:rsidRPr="00CC4719">
        <w:rPr>
          <w:b/>
          <w:bCs/>
        </w:rPr>
        <w:t>cento dell’importo dell’operazione</w:t>
      </w:r>
      <w:r w:rsidR="00FB525A" w:rsidRPr="00CC4719">
        <w:rPr>
          <w:b/>
          <w:bCs/>
        </w:rPr>
        <w:t xml:space="preserve"> </w:t>
      </w:r>
      <w:r w:rsidRPr="00CC4719">
        <w:rPr>
          <w:b/>
          <w:bCs/>
        </w:rPr>
        <w:t>finanziaria garantito dal garante di primo livello. Tale percentuale è elevabile fino al 100 per</w:t>
      </w:r>
      <w:r w:rsidR="008F72A8" w:rsidRPr="00CC4719">
        <w:rPr>
          <w:b/>
          <w:bCs/>
        </w:rPr>
        <w:t xml:space="preserve"> </w:t>
      </w:r>
      <w:r w:rsidRPr="00CC4719">
        <w:rPr>
          <w:b/>
          <w:bCs/>
        </w:rPr>
        <w:t>cento, in conformità a quanto previsto dal regime di aiuti notificato ai sensi del “Quadro temporaneo di crisi e transizione per misure di aiuto di Stato a sostegno dell’economia a seguito dell’aggressione della Russia contro l’Ucraina” di cui alla comunicazione della Commissione europea 2023/C 101/03, a condizione che le garanzie rilasciate dal garante di primo livello non superino la percentuale massima di copertura del 90 per</w:t>
      </w:r>
      <w:r w:rsidR="008F72A8" w:rsidRPr="00CC4719">
        <w:rPr>
          <w:b/>
          <w:bCs/>
        </w:rPr>
        <w:t xml:space="preserve"> </w:t>
      </w:r>
      <w:r w:rsidRPr="00CC4719">
        <w:rPr>
          <w:b/>
          <w:bCs/>
        </w:rPr>
        <w:t>cento e che prevedano il pagamento di un premio che tiene conto esclusivamente dei costi amministrativi.</w:t>
      </w:r>
    </w:p>
    <w:p w14:paraId="3D149854" w14:textId="44F2885D" w:rsidR="009C3A92" w:rsidRPr="00CC4719" w:rsidRDefault="008F72A8" w:rsidP="008F72A8">
      <w:pPr>
        <w:tabs>
          <w:tab w:val="left" w:pos="709"/>
        </w:tabs>
        <w:spacing w:after="120" w:line="320" w:lineRule="exact"/>
        <w:jc w:val="both"/>
        <w:rPr>
          <w:rFonts w:ascii="Times New Roman" w:hAnsi="Times New Roman" w:cs="Times New Roman"/>
          <w:b/>
          <w:bCs/>
          <w:sz w:val="24"/>
          <w:szCs w:val="24"/>
        </w:rPr>
      </w:pPr>
      <w:r w:rsidRPr="00CC4719">
        <w:rPr>
          <w:rFonts w:ascii="Times New Roman" w:hAnsi="Times New Roman" w:cs="Times New Roman"/>
          <w:b/>
          <w:bCs/>
          <w:sz w:val="24"/>
          <w:szCs w:val="24"/>
        </w:rPr>
        <w:t xml:space="preserve">2. </w:t>
      </w:r>
      <w:r w:rsidR="009C3A92" w:rsidRPr="00CC4719">
        <w:rPr>
          <w:rFonts w:ascii="Times New Roman" w:hAnsi="Times New Roman" w:cs="Times New Roman"/>
          <w:b/>
          <w:bCs/>
          <w:sz w:val="24"/>
          <w:szCs w:val="24"/>
        </w:rPr>
        <w:t>Agli oneri derivanti dal presente articolo si provvede nell’ambito della dotazione del Fondo di garanzia.</w:t>
      </w:r>
    </w:p>
    <w:p w14:paraId="2766330D" w14:textId="77777777" w:rsidR="001816C3" w:rsidRPr="00CC4719" w:rsidRDefault="001816C3" w:rsidP="008F72A8">
      <w:pPr>
        <w:tabs>
          <w:tab w:val="left" w:pos="709"/>
        </w:tabs>
        <w:spacing w:after="120" w:line="320" w:lineRule="exact"/>
        <w:jc w:val="both"/>
        <w:rPr>
          <w:rFonts w:ascii="Times New Roman" w:hAnsi="Times New Roman" w:cs="Times New Roman"/>
          <w:b/>
          <w:bCs/>
          <w:sz w:val="24"/>
          <w:szCs w:val="24"/>
        </w:rPr>
      </w:pPr>
    </w:p>
    <w:p w14:paraId="0CB075C5" w14:textId="77777777" w:rsidR="000F1956" w:rsidRPr="00CC4719" w:rsidRDefault="000F195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p>
    <w:p w14:paraId="68A2BE9C" w14:textId="3B7D165A" w:rsidR="000F1956" w:rsidRPr="00CC4719" w:rsidRDefault="000F195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0" w:name="_Toc135825759"/>
      <w:r w:rsidRPr="00CC4719">
        <w:rPr>
          <w:rFonts w:ascii="Times New Roman" w:eastAsia="Times New Roman" w:hAnsi="Times New Roman" w:cs="Times New Roman"/>
          <w:b/>
          <w:i/>
          <w:iCs/>
          <w:sz w:val="24"/>
          <w:szCs w:val="24"/>
          <w:lang w:eastAsia="it-IT"/>
        </w:rPr>
        <w:t>ART. 10</w:t>
      </w:r>
      <w:bookmarkEnd w:id="40"/>
    </w:p>
    <w:p w14:paraId="467761C7" w14:textId="1BD97A2D" w:rsidR="000F1956" w:rsidRPr="00CC4719" w:rsidRDefault="000F195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1" w:name="_Toc135825760"/>
      <w:r w:rsidRPr="00CC4719">
        <w:rPr>
          <w:rFonts w:ascii="Times New Roman" w:eastAsia="Times New Roman" w:hAnsi="Times New Roman" w:cs="Times New Roman"/>
          <w:b/>
          <w:i/>
          <w:iCs/>
          <w:sz w:val="24"/>
          <w:szCs w:val="24"/>
          <w:lang w:eastAsia="it-IT"/>
        </w:rPr>
        <w:t>(Misure urgenti di sostegno alle imprese esportatrici)</w:t>
      </w:r>
      <w:bookmarkEnd w:id="41"/>
    </w:p>
    <w:p w14:paraId="119F82B0" w14:textId="1574596C" w:rsidR="000F1956" w:rsidRPr="00CC4719" w:rsidRDefault="000F1956" w:rsidP="00D3328C">
      <w:pPr>
        <w:jc w:val="both"/>
        <w:rPr>
          <w:rFonts w:ascii="Times New Roman" w:hAnsi="Times New Roman" w:cs="Times New Roman"/>
          <w:sz w:val="24"/>
          <w:szCs w:val="24"/>
        </w:rPr>
      </w:pPr>
      <w:r w:rsidRPr="00CC4719">
        <w:rPr>
          <w:rFonts w:ascii="Times New Roman" w:hAnsi="Times New Roman" w:cs="Times New Roman"/>
          <w:sz w:val="24"/>
          <w:szCs w:val="24"/>
        </w:rPr>
        <w:t>1. A valere sullo stanziamento di cui all’articolo 72, comma 1, lettera d), del decreto</w:t>
      </w:r>
      <w:r w:rsidR="00AA71B4" w:rsidRPr="00CC4719">
        <w:rPr>
          <w:rFonts w:ascii="Times New Roman" w:hAnsi="Times New Roman" w:cs="Times New Roman"/>
          <w:sz w:val="24"/>
          <w:szCs w:val="24"/>
        </w:rPr>
        <w:t>-</w:t>
      </w:r>
      <w:r w:rsidRPr="00CC4719">
        <w:rPr>
          <w:rFonts w:ascii="Times New Roman" w:hAnsi="Times New Roman" w:cs="Times New Roman"/>
          <w:sz w:val="24"/>
          <w:szCs w:val="24"/>
        </w:rPr>
        <w:t xml:space="preserve">legge 17 marzo 2020, n. 18, convertito, con modificazioni, dalla legge 24 aprile 2020, n. 27, possono essere concessi, per il tramite di Simest </w:t>
      </w:r>
      <w:r w:rsidR="00F23B51" w:rsidRPr="00CC4719">
        <w:rPr>
          <w:rFonts w:ascii="Times New Roman" w:hAnsi="Times New Roman" w:cs="Times New Roman"/>
          <w:sz w:val="24"/>
          <w:szCs w:val="24"/>
        </w:rPr>
        <w:t>S.p.A.</w:t>
      </w:r>
      <w:r w:rsidRPr="00CC4719">
        <w:rPr>
          <w:rFonts w:ascii="Times New Roman" w:hAnsi="Times New Roman" w:cs="Times New Roman"/>
          <w:sz w:val="24"/>
          <w:szCs w:val="24"/>
        </w:rPr>
        <w:t xml:space="preserve">, nel limite di 300 milioni di euro, contributi a fondo perduto volti a ovviare ai danni arrecati alle imprese esportatrici dagli eventi </w:t>
      </w:r>
      <w:r w:rsidR="00697EBA" w:rsidRPr="00CC4719">
        <w:rPr>
          <w:rFonts w:ascii="Times New Roman" w:hAnsi="Times New Roman" w:cs="Times New Roman"/>
          <w:sz w:val="24"/>
          <w:szCs w:val="24"/>
        </w:rPr>
        <w:t xml:space="preserve">alluvionali </w:t>
      </w:r>
      <w:r w:rsidRPr="00CC4719">
        <w:rPr>
          <w:rFonts w:ascii="Times New Roman" w:hAnsi="Times New Roman" w:cs="Times New Roman"/>
          <w:sz w:val="24"/>
          <w:szCs w:val="24"/>
        </w:rPr>
        <w:t xml:space="preserve">di cui </w:t>
      </w:r>
      <w:r w:rsidR="00697EBA" w:rsidRPr="00CC4719">
        <w:rPr>
          <w:rFonts w:ascii="Times New Roman" w:hAnsi="Times New Roman" w:cs="Times New Roman"/>
          <w:sz w:val="24"/>
          <w:szCs w:val="24"/>
        </w:rPr>
        <w:t xml:space="preserve">al presente decreto, </w:t>
      </w:r>
      <w:r w:rsidRPr="00CC4719">
        <w:rPr>
          <w:rFonts w:ascii="Times New Roman" w:hAnsi="Times New Roman" w:cs="Times New Roman"/>
          <w:sz w:val="24"/>
          <w:szCs w:val="24"/>
        </w:rPr>
        <w:lastRenderedPageBreak/>
        <w:t>secondo termini, modalità e condizioni stabiliti con una o più delibere del Comitato agevolazioni di cui all’articolo 1, comma 270, della legge 27 dicembre 2017, n. 205, nel rispetto del regolamento (UE) 651/2014 della Commissione del 17 giugno 2014, che dichiara alcune categorie di aiuti compatibili con il mercato interno in applicazione degli articoli 107 e 108 del trattato.</w:t>
      </w:r>
    </w:p>
    <w:p w14:paraId="508C0CF4" w14:textId="4A12EC5C" w:rsidR="003B53E2" w:rsidRPr="00CC4719" w:rsidRDefault="003B53E2" w:rsidP="00D3328C">
      <w:pPr>
        <w:pStyle w:val="Paragrafoelenco"/>
        <w:tabs>
          <w:tab w:val="left" w:pos="709"/>
        </w:tabs>
        <w:spacing w:after="120" w:line="320" w:lineRule="exact"/>
        <w:ind w:left="0"/>
        <w:contextualSpacing w:val="0"/>
        <w:jc w:val="both"/>
        <w:rPr>
          <w:rFonts w:ascii="Times New Roman" w:hAnsi="Times New Roman" w:cs="Times New Roman"/>
          <w:sz w:val="24"/>
          <w:szCs w:val="24"/>
        </w:rPr>
      </w:pPr>
    </w:p>
    <w:p w14:paraId="53026D0C" w14:textId="77777777" w:rsidR="00ED63B1" w:rsidRPr="00CC4719" w:rsidRDefault="00ED63B1" w:rsidP="00D3328C">
      <w:pPr>
        <w:pStyle w:val="Paragrafoelenco"/>
        <w:tabs>
          <w:tab w:val="left" w:pos="709"/>
        </w:tabs>
        <w:spacing w:after="120" w:line="320" w:lineRule="exact"/>
        <w:ind w:left="0"/>
        <w:contextualSpacing w:val="0"/>
        <w:jc w:val="both"/>
        <w:rPr>
          <w:rFonts w:ascii="Times New Roman" w:hAnsi="Times New Roman" w:cs="Times New Roman"/>
          <w:sz w:val="24"/>
          <w:szCs w:val="24"/>
        </w:rPr>
      </w:pPr>
    </w:p>
    <w:p w14:paraId="6E4631FC" w14:textId="57BDFF23" w:rsidR="00B225B1" w:rsidRPr="00CC4719" w:rsidRDefault="00B225B1"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2" w:name="_Toc135825761"/>
      <w:r w:rsidRPr="00CC4719">
        <w:rPr>
          <w:rFonts w:ascii="Times New Roman" w:eastAsia="Times New Roman" w:hAnsi="Times New Roman" w:cs="Times New Roman"/>
          <w:b/>
          <w:i/>
          <w:iCs/>
          <w:sz w:val="24"/>
          <w:szCs w:val="24"/>
          <w:lang w:eastAsia="it-IT"/>
        </w:rPr>
        <w:t>ART. 1</w:t>
      </w:r>
      <w:r w:rsidR="0086044F" w:rsidRPr="00CC4719">
        <w:rPr>
          <w:rFonts w:ascii="Times New Roman" w:eastAsia="Times New Roman" w:hAnsi="Times New Roman" w:cs="Times New Roman"/>
          <w:b/>
          <w:i/>
          <w:iCs/>
          <w:sz w:val="24"/>
          <w:szCs w:val="24"/>
          <w:lang w:eastAsia="it-IT"/>
        </w:rPr>
        <w:t>1</w:t>
      </w:r>
      <w:bookmarkEnd w:id="42"/>
    </w:p>
    <w:p w14:paraId="15F88058" w14:textId="6C4C7D91" w:rsidR="00B225B1" w:rsidRPr="00CC4719" w:rsidRDefault="00B225B1"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3" w:name="_Toc135825762"/>
      <w:r w:rsidRPr="00CC4719">
        <w:rPr>
          <w:rFonts w:ascii="Times New Roman" w:eastAsia="Times New Roman" w:hAnsi="Times New Roman" w:cs="Times New Roman"/>
          <w:b/>
          <w:i/>
          <w:iCs/>
          <w:sz w:val="24"/>
          <w:szCs w:val="24"/>
          <w:lang w:eastAsia="it-IT"/>
        </w:rPr>
        <w:t>(S</w:t>
      </w:r>
      <w:r w:rsidRPr="00CC4719">
        <w:rPr>
          <w:rFonts w:ascii="Times New Roman" w:hAnsi="Times New Roman" w:cs="Times New Roman"/>
          <w:b/>
          <w:i/>
          <w:iCs/>
          <w:kern w:val="2"/>
          <w:sz w:val="24"/>
          <w:szCs w:val="24"/>
          <w14:ligatures w14:val="standardContextual"/>
        </w:rPr>
        <w:t>ospensione di termini in favore delle imprese</w:t>
      </w:r>
      <w:r w:rsidRPr="00CC4719">
        <w:rPr>
          <w:rFonts w:ascii="Times New Roman" w:eastAsia="Times New Roman" w:hAnsi="Times New Roman" w:cs="Times New Roman"/>
          <w:b/>
          <w:i/>
          <w:iCs/>
          <w:sz w:val="24"/>
          <w:szCs w:val="24"/>
          <w:lang w:eastAsia="it-IT"/>
        </w:rPr>
        <w:t>)</w:t>
      </w:r>
      <w:bookmarkEnd w:id="43"/>
    </w:p>
    <w:p w14:paraId="065F7533" w14:textId="58F86F26" w:rsidR="00B225B1" w:rsidRPr="00CC4719" w:rsidRDefault="00B225B1" w:rsidP="00D3328C">
      <w:pPr>
        <w:tabs>
          <w:tab w:val="left" w:pos="709"/>
        </w:tabs>
        <w:spacing w:after="120" w:line="320" w:lineRule="exact"/>
        <w:jc w:val="both"/>
        <w:rPr>
          <w:rFonts w:ascii="Times New Roman" w:hAnsi="Times New Roman" w:cs="Times New Roman"/>
          <w:kern w:val="2"/>
          <w:sz w:val="24"/>
          <w:szCs w:val="24"/>
          <w14:ligatures w14:val="standardContextual"/>
        </w:rPr>
      </w:pPr>
      <w:r w:rsidRPr="00CC4719">
        <w:rPr>
          <w:rFonts w:ascii="Times New Roman" w:hAnsi="Times New Roman" w:cs="Times New Roman"/>
          <w:kern w:val="2"/>
          <w:sz w:val="24"/>
          <w:szCs w:val="24"/>
          <w14:ligatures w14:val="standardContextual"/>
        </w:rPr>
        <w:t xml:space="preserve">1. </w:t>
      </w:r>
      <w:r w:rsidRPr="00CC4719">
        <w:rPr>
          <w:rFonts w:ascii="Times New Roman" w:hAnsi="Times New Roman" w:cs="Times New Roman"/>
          <w:b/>
          <w:bCs/>
          <w:kern w:val="2"/>
          <w:sz w:val="24"/>
          <w:szCs w:val="24"/>
          <w14:ligatures w14:val="standardContextual"/>
        </w:rPr>
        <w:t xml:space="preserve">Per le </w:t>
      </w:r>
      <w:r w:rsidR="00586B38" w:rsidRPr="00CC4719">
        <w:rPr>
          <w:rFonts w:ascii="Times New Roman" w:hAnsi="Times New Roman" w:cs="Times New Roman"/>
          <w:b/>
          <w:bCs/>
          <w:kern w:val="2"/>
          <w:sz w:val="24"/>
          <w:szCs w:val="24"/>
          <w14:ligatures w14:val="standardContextual"/>
        </w:rPr>
        <w:t xml:space="preserve">società e le </w:t>
      </w:r>
      <w:r w:rsidRPr="00CC4719">
        <w:rPr>
          <w:rFonts w:ascii="Times New Roman" w:hAnsi="Times New Roman" w:cs="Times New Roman"/>
          <w:b/>
          <w:bCs/>
          <w:kern w:val="2"/>
          <w:sz w:val="24"/>
          <w:szCs w:val="24"/>
          <w14:ligatures w14:val="standardContextual"/>
        </w:rPr>
        <w:t>imprese</w:t>
      </w:r>
      <w:r w:rsidRPr="00CC4719">
        <w:rPr>
          <w:rFonts w:ascii="Times New Roman" w:hAnsi="Times New Roman" w:cs="Times New Roman"/>
          <w:kern w:val="2"/>
          <w:sz w:val="24"/>
          <w:szCs w:val="24"/>
          <w14:ligatures w14:val="standardContextual"/>
        </w:rPr>
        <w:t xml:space="preserve"> aventi sede operativa </w:t>
      </w:r>
      <w:r w:rsidRPr="00CC4719">
        <w:rPr>
          <w:rFonts w:ascii="Times New Roman" w:hAnsi="Times New Roman" w:cs="Times New Roman"/>
          <w:b/>
          <w:bCs/>
          <w:kern w:val="2"/>
          <w:sz w:val="24"/>
          <w:szCs w:val="24"/>
          <w14:ligatures w14:val="standardContextual"/>
        </w:rPr>
        <w:t>nei</w:t>
      </w:r>
      <w:r w:rsidR="00F265B4" w:rsidRPr="00CC4719">
        <w:rPr>
          <w:rFonts w:ascii="Times New Roman" w:hAnsi="Times New Roman" w:cs="Times New Roman"/>
          <w:b/>
          <w:bCs/>
          <w:kern w:val="2"/>
          <w:sz w:val="24"/>
          <w:szCs w:val="24"/>
          <w14:ligatures w14:val="standardContextual"/>
        </w:rPr>
        <w:t xml:space="preserve"> territori </w:t>
      </w:r>
      <w:r w:rsidRPr="00CC4719">
        <w:rPr>
          <w:rFonts w:ascii="Times New Roman" w:hAnsi="Times New Roman" w:cs="Times New Roman"/>
          <w:b/>
          <w:bCs/>
          <w:kern w:val="2"/>
          <w:sz w:val="24"/>
          <w:szCs w:val="24"/>
          <w14:ligatures w14:val="standardContextual"/>
        </w:rPr>
        <w:t>di cui all’</w:t>
      </w:r>
      <w:r w:rsidR="00F265B4" w:rsidRPr="00CC4719">
        <w:rPr>
          <w:rFonts w:ascii="Times New Roman" w:hAnsi="Times New Roman" w:cs="Times New Roman"/>
          <w:b/>
          <w:bCs/>
          <w:kern w:val="2"/>
          <w:sz w:val="24"/>
          <w:szCs w:val="24"/>
          <w14:ligatures w14:val="standardContextual"/>
        </w:rPr>
        <w:t xml:space="preserve">elenco </w:t>
      </w:r>
      <w:r w:rsidRPr="00CC4719">
        <w:rPr>
          <w:rFonts w:ascii="Times New Roman" w:hAnsi="Times New Roman" w:cs="Times New Roman"/>
          <w:b/>
          <w:bCs/>
          <w:kern w:val="2"/>
          <w:sz w:val="24"/>
          <w:szCs w:val="24"/>
          <w14:ligatures w14:val="standardContextual"/>
        </w:rPr>
        <w:t>allegato al presente</w:t>
      </w:r>
      <w:r w:rsidRPr="00CC4719">
        <w:rPr>
          <w:rFonts w:ascii="Times New Roman" w:hAnsi="Times New Roman" w:cs="Times New Roman"/>
          <w:kern w:val="2"/>
          <w:sz w:val="24"/>
          <w:szCs w:val="24"/>
          <w14:ligatures w14:val="standardContextual"/>
        </w:rPr>
        <w:t xml:space="preserve"> decreto sono sospesi sino al </w:t>
      </w:r>
      <w:r w:rsidRPr="00CC4719">
        <w:rPr>
          <w:rFonts w:ascii="Times New Roman" w:hAnsi="Times New Roman" w:cs="Times New Roman"/>
          <w:b/>
          <w:bCs/>
          <w:kern w:val="2"/>
          <w:sz w:val="24"/>
          <w:szCs w:val="24"/>
          <w14:ligatures w14:val="standardContextual"/>
        </w:rPr>
        <w:t>25 giugno 2023</w:t>
      </w:r>
      <w:r w:rsidR="00F265B4" w:rsidRPr="00CC4719">
        <w:rPr>
          <w:rFonts w:ascii="Times New Roman" w:hAnsi="Times New Roman" w:cs="Times New Roman"/>
          <w:b/>
          <w:bCs/>
          <w:kern w:val="2"/>
          <w:sz w:val="24"/>
          <w:szCs w:val="24"/>
          <w14:ligatures w14:val="standardContextual"/>
        </w:rPr>
        <w:t>,</w:t>
      </w:r>
      <w:r w:rsidR="00F265B4" w:rsidRPr="00CC4719">
        <w:rPr>
          <w:rFonts w:ascii="Times New Roman" w:hAnsi="Times New Roman" w:cs="Times New Roman"/>
          <w:kern w:val="2"/>
          <w:sz w:val="24"/>
          <w:szCs w:val="24"/>
          <w14:ligatures w14:val="standardContextual"/>
        </w:rPr>
        <w:t xml:space="preserve"> </w:t>
      </w:r>
      <w:r w:rsidRPr="00CC4719">
        <w:rPr>
          <w:rFonts w:ascii="Times New Roman" w:hAnsi="Times New Roman" w:cs="Times New Roman"/>
          <w:kern w:val="2"/>
          <w:sz w:val="24"/>
          <w:szCs w:val="24"/>
          <w14:ligatures w14:val="standardContextual"/>
        </w:rPr>
        <w:t>senza applicazione di sanzioni e interessi:</w:t>
      </w:r>
    </w:p>
    <w:p w14:paraId="253BA960" w14:textId="77777777" w:rsidR="00B225B1" w:rsidRPr="00CC4719" w:rsidRDefault="00B225B1" w:rsidP="00D3328C">
      <w:pPr>
        <w:tabs>
          <w:tab w:val="left" w:pos="709"/>
        </w:tabs>
        <w:spacing w:after="120" w:line="320" w:lineRule="exact"/>
        <w:jc w:val="both"/>
        <w:rPr>
          <w:rFonts w:ascii="Times New Roman" w:hAnsi="Times New Roman" w:cs="Times New Roman"/>
          <w:kern w:val="2"/>
          <w:sz w:val="24"/>
          <w:szCs w:val="24"/>
          <w14:ligatures w14:val="standardContextual"/>
        </w:rPr>
      </w:pPr>
      <w:r w:rsidRPr="00CC4719">
        <w:rPr>
          <w:rFonts w:ascii="Times New Roman" w:hAnsi="Times New Roman" w:cs="Times New Roman"/>
          <w:kern w:val="2"/>
          <w:sz w:val="24"/>
          <w:szCs w:val="24"/>
          <w14:ligatures w14:val="standardContextual"/>
        </w:rPr>
        <w:t>a) i versamenti riferiti al diritto annuale di cui all’articolo 18 della legge 29 dicembre 1993, n. 580, e successive modificazioni;</w:t>
      </w:r>
    </w:p>
    <w:p w14:paraId="182C402A" w14:textId="3FD18A4E" w:rsidR="00B225B1" w:rsidRPr="00CC4719" w:rsidRDefault="00B225B1" w:rsidP="00D3328C">
      <w:pPr>
        <w:tabs>
          <w:tab w:val="left" w:pos="709"/>
        </w:tabs>
        <w:spacing w:after="120" w:line="320" w:lineRule="exact"/>
        <w:jc w:val="both"/>
        <w:rPr>
          <w:rFonts w:ascii="Times New Roman" w:hAnsi="Times New Roman" w:cs="Times New Roman"/>
          <w:kern w:val="2"/>
          <w:sz w:val="24"/>
          <w:szCs w:val="24"/>
          <w14:ligatures w14:val="standardContextual"/>
        </w:rPr>
      </w:pPr>
      <w:r w:rsidRPr="00CC4719">
        <w:rPr>
          <w:rFonts w:ascii="Times New Roman" w:hAnsi="Times New Roman" w:cs="Times New Roman"/>
          <w:kern w:val="2"/>
          <w:sz w:val="24"/>
          <w:szCs w:val="24"/>
          <w14:ligatures w14:val="standardContextual"/>
        </w:rPr>
        <w:t xml:space="preserve">b) gli adempimenti contabili e societari in scadenza entro il </w:t>
      </w:r>
      <w:r w:rsidRPr="00CC4719">
        <w:rPr>
          <w:rFonts w:ascii="Times New Roman" w:hAnsi="Times New Roman" w:cs="Times New Roman"/>
          <w:b/>
          <w:bCs/>
          <w:kern w:val="2"/>
          <w:sz w:val="24"/>
          <w:szCs w:val="24"/>
          <w14:ligatures w14:val="standardContextual"/>
        </w:rPr>
        <w:t>25 giugno 202</w:t>
      </w:r>
      <w:r w:rsidR="00F265B4" w:rsidRPr="00CC4719">
        <w:rPr>
          <w:rFonts w:ascii="Times New Roman" w:hAnsi="Times New Roman" w:cs="Times New Roman"/>
          <w:b/>
          <w:bCs/>
          <w:kern w:val="2"/>
          <w:sz w:val="24"/>
          <w:szCs w:val="24"/>
          <w14:ligatures w14:val="standardContextual"/>
        </w:rPr>
        <w:t>3</w:t>
      </w:r>
      <w:r w:rsidRPr="00CC4719">
        <w:rPr>
          <w:rFonts w:ascii="Times New Roman" w:hAnsi="Times New Roman" w:cs="Times New Roman"/>
          <w:kern w:val="2"/>
          <w:sz w:val="24"/>
          <w:szCs w:val="24"/>
          <w14:ligatures w14:val="standardContextual"/>
        </w:rPr>
        <w:t xml:space="preserve">; </w:t>
      </w:r>
    </w:p>
    <w:p w14:paraId="269CA163" w14:textId="1FCD0AF4" w:rsidR="00B225B1" w:rsidRPr="00CC4719" w:rsidRDefault="00B225B1" w:rsidP="00D3328C">
      <w:pPr>
        <w:tabs>
          <w:tab w:val="left" w:pos="709"/>
        </w:tabs>
        <w:spacing w:after="120" w:line="320" w:lineRule="exact"/>
        <w:jc w:val="both"/>
        <w:rPr>
          <w:rFonts w:ascii="Times New Roman" w:hAnsi="Times New Roman" w:cs="Times New Roman"/>
          <w:kern w:val="2"/>
          <w:sz w:val="24"/>
          <w:szCs w:val="24"/>
          <w14:ligatures w14:val="standardContextual"/>
        </w:rPr>
      </w:pPr>
      <w:r w:rsidRPr="00CC4719">
        <w:rPr>
          <w:rFonts w:ascii="Times New Roman" w:hAnsi="Times New Roman" w:cs="Times New Roman"/>
          <w:kern w:val="2"/>
          <w:sz w:val="24"/>
          <w:szCs w:val="24"/>
          <w14:ligatures w14:val="standardContextual"/>
        </w:rPr>
        <w:t>c) il pagamento delle rate dei mutui e dei finanziamenti di qualsiasi genere, ivi incluse le operazioni di credito agrario di esercizio e di miglioramento e di credito ordinario, erogati dalle banche, nonché dagli intermediari finanziari iscritti nell’albo di cui all’articolo 106 del testo unico delle leggi in materia bancaria e creditizia di cui al decreto legislativo 1° settembre 1993, n. 385. Analoga sospensione si applica anche ai pagamenti di canoni per contratti di locazione finanziaria aventi ad oggetto edifici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w:t>
      </w:r>
    </w:p>
    <w:p w14:paraId="61E82070" w14:textId="39E9ADA5" w:rsidR="00B225B1" w:rsidRPr="00CC4719" w:rsidRDefault="00B225B1" w:rsidP="00D3328C">
      <w:pPr>
        <w:tabs>
          <w:tab w:val="left" w:pos="709"/>
        </w:tabs>
        <w:spacing w:after="120" w:line="320" w:lineRule="exact"/>
        <w:jc w:val="both"/>
        <w:rPr>
          <w:rFonts w:ascii="Times New Roman" w:hAnsi="Times New Roman" w:cs="Times New Roman"/>
          <w:kern w:val="2"/>
          <w:sz w:val="24"/>
          <w:szCs w:val="24"/>
          <w14:ligatures w14:val="standardContextual"/>
        </w:rPr>
      </w:pPr>
      <w:r w:rsidRPr="00CC4719">
        <w:rPr>
          <w:rFonts w:ascii="Times New Roman" w:hAnsi="Times New Roman" w:cs="Times New Roman"/>
          <w:kern w:val="2"/>
          <w:sz w:val="24"/>
          <w:szCs w:val="24"/>
          <w14:ligatures w14:val="standardContextual"/>
        </w:rPr>
        <w:t>2. Gli eventi alluvionali che hanno colpito le imprese di cui al comma 1 sono da considerarsi causa di forza maggiore ai sensi dell’articolo 1218 del codice civile, anche ai fini dell’applicazione della normativa bancaria e delle segnalazioni delle banche alla Centrale dei rischi.</w:t>
      </w:r>
    </w:p>
    <w:p w14:paraId="62DC75D6" w14:textId="0CE5B01A" w:rsidR="00D51367" w:rsidRPr="006956EE" w:rsidRDefault="00D51367" w:rsidP="00D3328C">
      <w:pPr>
        <w:tabs>
          <w:tab w:val="left" w:pos="709"/>
        </w:tabs>
        <w:spacing w:after="120" w:line="320" w:lineRule="exact"/>
        <w:jc w:val="both"/>
        <w:rPr>
          <w:rFonts w:ascii="Times New Roman" w:hAnsi="Times New Roman" w:cs="Times New Roman"/>
          <w:b/>
          <w:bCs/>
          <w:kern w:val="2"/>
          <w:sz w:val="24"/>
          <w:szCs w:val="24"/>
          <w14:ligatures w14:val="standardContextual"/>
        </w:rPr>
      </w:pPr>
      <w:r w:rsidRPr="00CC4719">
        <w:rPr>
          <w:rFonts w:ascii="Times New Roman" w:hAnsi="Times New Roman" w:cs="Times New Roman"/>
          <w:kern w:val="2"/>
          <w:sz w:val="24"/>
          <w:szCs w:val="24"/>
          <w14:ligatures w14:val="standardContextual"/>
        </w:rPr>
        <w:t xml:space="preserve">3. </w:t>
      </w:r>
      <w:r w:rsidR="0006641C" w:rsidRPr="00CC4719">
        <w:rPr>
          <w:rFonts w:ascii="Times New Roman" w:hAnsi="Times New Roman" w:cs="Times New Roman"/>
          <w:b/>
          <w:bCs/>
          <w:kern w:val="2"/>
          <w:sz w:val="24"/>
          <w:szCs w:val="24"/>
          <w14:ligatures w14:val="standardContextual"/>
        </w:rPr>
        <w:t>Per le società e le imprese</w:t>
      </w:r>
      <w:r w:rsidR="0006641C" w:rsidRPr="00CC4719">
        <w:rPr>
          <w:rFonts w:ascii="Times New Roman" w:hAnsi="Times New Roman" w:cs="Times New Roman"/>
          <w:kern w:val="2"/>
          <w:sz w:val="24"/>
          <w:szCs w:val="24"/>
          <w14:ligatures w14:val="standardContextual"/>
        </w:rPr>
        <w:t xml:space="preserve"> </w:t>
      </w:r>
      <w:r w:rsidR="004F5051" w:rsidRPr="00CC4719">
        <w:rPr>
          <w:rFonts w:ascii="Times New Roman" w:hAnsi="Times New Roman" w:cs="Times New Roman"/>
          <w:kern w:val="2"/>
          <w:sz w:val="24"/>
          <w:szCs w:val="24"/>
          <w14:ligatures w14:val="standardContextual"/>
        </w:rPr>
        <w:t xml:space="preserve">aventi sede operativa </w:t>
      </w:r>
      <w:r w:rsidR="004F5051" w:rsidRPr="00CC4719">
        <w:rPr>
          <w:rFonts w:ascii="Times New Roman" w:hAnsi="Times New Roman" w:cs="Times New Roman"/>
          <w:b/>
          <w:bCs/>
          <w:kern w:val="2"/>
          <w:sz w:val="24"/>
          <w:szCs w:val="24"/>
          <w14:ligatures w14:val="standardContextual"/>
        </w:rPr>
        <w:t>nei territori di cui all’elenco allegato al presente</w:t>
      </w:r>
      <w:r w:rsidR="004F5051" w:rsidRPr="00CC4719">
        <w:rPr>
          <w:rFonts w:ascii="Times New Roman" w:hAnsi="Times New Roman" w:cs="Times New Roman"/>
          <w:kern w:val="2"/>
          <w:sz w:val="24"/>
          <w:szCs w:val="24"/>
          <w14:ligatures w14:val="standardContextual"/>
        </w:rPr>
        <w:t xml:space="preserve"> decreto</w:t>
      </w:r>
      <w:r w:rsidR="00586B38" w:rsidRPr="00CC4719">
        <w:rPr>
          <w:rFonts w:ascii="Times New Roman" w:hAnsi="Times New Roman" w:cs="Times New Roman"/>
          <w:kern w:val="2"/>
          <w:sz w:val="24"/>
          <w:szCs w:val="24"/>
          <w14:ligatures w14:val="standardContextual"/>
        </w:rPr>
        <w:t xml:space="preserve">, </w:t>
      </w:r>
      <w:r w:rsidR="00EF5C33" w:rsidRPr="00CC4719">
        <w:rPr>
          <w:rFonts w:ascii="Times New Roman" w:hAnsi="Times New Roman" w:cs="Times New Roman"/>
          <w:kern w:val="2"/>
          <w:sz w:val="24"/>
          <w:szCs w:val="24"/>
          <w14:ligatures w14:val="standardContextual"/>
        </w:rPr>
        <w:t>tenut</w:t>
      </w:r>
      <w:r w:rsidR="006F5C69" w:rsidRPr="00CC4719">
        <w:rPr>
          <w:rFonts w:ascii="Times New Roman" w:hAnsi="Times New Roman" w:cs="Times New Roman"/>
          <w:kern w:val="2"/>
          <w:sz w:val="24"/>
          <w:szCs w:val="24"/>
          <w14:ligatures w14:val="standardContextual"/>
        </w:rPr>
        <w:t>e</w:t>
      </w:r>
      <w:r w:rsidR="00EF5C33" w:rsidRPr="00CC4719">
        <w:rPr>
          <w:rFonts w:ascii="Times New Roman" w:hAnsi="Times New Roman" w:cs="Times New Roman"/>
          <w:kern w:val="2"/>
          <w:sz w:val="24"/>
          <w:szCs w:val="24"/>
          <w14:ligatures w14:val="standardContextual"/>
        </w:rPr>
        <w:t xml:space="preserve"> a presentare atti e documenti presso le Camere di commercio, </w:t>
      </w:r>
      <w:r w:rsidR="00586B38" w:rsidRPr="00CC4719">
        <w:rPr>
          <w:rFonts w:ascii="Times New Roman" w:hAnsi="Times New Roman" w:cs="Times New Roman"/>
          <w:kern w:val="2"/>
          <w:sz w:val="24"/>
          <w:szCs w:val="24"/>
          <w14:ligatures w14:val="standardContextual"/>
        </w:rPr>
        <w:t>sono sospesi</w:t>
      </w:r>
      <w:r w:rsidR="00363A7D" w:rsidRPr="00CC4719">
        <w:rPr>
          <w:rFonts w:ascii="Times New Roman" w:hAnsi="Times New Roman" w:cs="Times New Roman"/>
          <w:kern w:val="2"/>
          <w:sz w:val="24"/>
          <w:szCs w:val="24"/>
          <w14:ligatures w14:val="standardContextual"/>
        </w:rPr>
        <w:t>,</w:t>
      </w:r>
      <w:r w:rsidR="00586B38" w:rsidRPr="00CC4719">
        <w:rPr>
          <w:rFonts w:ascii="Times New Roman" w:hAnsi="Times New Roman" w:cs="Times New Roman"/>
          <w:kern w:val="2"/>
          <w:sz w:val="24"/>
          <w:szCs w:val="24"/>
          <w14:ligatures w14:val="standardContextual"/>
        </w:rPr>
        <w:t xml:space="preserve"> </w:t>
      </w:r>
      <w:r w:rsidR="00363A7D" w:rsidRPr="00CC4719">
        <w:rPr>
          <w:rFonts w:ascii="Times New Roman" w:hAnsi="Times New Roman" w:cs="Times New Roman"/>
          <w:kern w:val="2"/>
          <w:sz w:val="24"/>
          <w:szCs w:val="24"/>
          <w14:ligatures w14:val="standardContextual"/>
        </w:rPr>
        <w:t>a decorrere dal 1° maggio 2023</w:t>
      </w:r>
      <w:r w:rsidR="006F5C69" w:rsidRPr="00CC4719">
        <w:rPr>
          <w:rFonts w:ascii="Times New Roman" w:hAnsi="Times New Roman" w:cs="Times New Roman"/>
          <w:kern w:val="2"/>
          <w:sz w:val="24"/>
          <w:szCs w:val="24"/>
          <w14:ligatures w14:val="standardContextual"/>
        </w:rPr>
        <w:t xml:space="preserve"> e </w:t>
      </w:r>
      <w:r w:rsidR="00586B38" w:rsidRPr="00CC4719">
        <w:rPr>
          <w:rFonts w:ascii="Times New Roman" w:hAnsi="Times New Roman" w:cs="Times New Roman"/>
          <w:kern w:val="2"/>
          <w:sz w:val="24"/>
          <w:szCs w:val="24"/>
          <w14:ligatures w14:val="standardContextual"/>
        </w:rPr>
        <w:t>fino al 31 luglio 2023</w:t>
      </w:r>
      <w:r w:rsidR="00363A7D" w:rsidRPr="00CC4719">
        <w:rPr>
          <w:rFonts w:ascii="Times New Roman" w:hAnsi="Times New Roman" w:cs="Times New Roman"/>
          <w:kern w:val="2"/>
          <w:sz w:val="24"/>
          <w:szCs w:val="24"/>
          <w14:ligatures w14:val="standardContextual"/>
        </w:rPr>
        <w:t>,</w:t>
      </w:r>
      <w:r w:rsidR="00586B38" w:rsidRPr="00CC4719">
        <w:rPr>
          <w:rFonts w:ascii="Times New Roman" w:hAnsi="Times New Roman" w:cs="Times New Roman"/>
          <w:kern w:val="2"/>
          <w:sz w:val="24"/>
          <w:szCs w:val="24"/>
          <w14:ligatures w14:val="standardContextual"/>
        </w:rPr>
        <w:t xml:space="preserve"> </w:t>
      </w:r>
      <w:r w:rsidR="00363A7D" w:rsidRPr="00CC4719">
        <w:rPr>
          <w:rFonts w:ascii="Times New Roman" w:hAnsi="Times New Roman" w:cs="Times New Roman"/>
          <w:kern w:val="2"/>
          <w:sz w:val="24"/>
          <w:szCs w:val="24"/>
          <w14:ligatures w14:val="standardContextual"/>
        </w:rPr>
        <w:t>t</w:t>
      </w:r>
      <w:r w:rsidRPr="00CC4719">
        <w:rPr>
          <w:rFonts w:ascii="Times New Roman" w:hAnsi="Times New Roman" w:cs="Times New Roman"/>
          <w:kern w:val="2"/>
          <w:sz w:val="24"/>
          <w:szCs w:val="24"/>
          <w14:ligatures w14:val="standardContextual"/>
        </w:rPr>
        <w:t xml:space="preserve">utti </w:t>
      </w:r>
      <w:r w:rsidR="00842C04" w:rsidRPr="00CC4719">
        <w:rPr>
          <w:rFonts w:ascii="Times New Roman" w:hAnsi="Times New Roman" w:cs="Times New Roman"/>
          <w:kern w:val="2"/>
          <w:sz w:val="24"/>
          <w:szCs w:val="24"/>
          <w14:ligatures w14:val="standardContextual"/>
        </w:rPr>
        <w:t xml:space="preserve">i termini per </w:t>
      </w:r>
      <w:r w:rsidRPr="00CC4719">
        <w:rPr>
          <w:rFonts w:ascii="Times New Roman" w:hAnsi="Times New Roman" w:cs="Times New Roman"/>
          <w:kern w:val="2"/>
          <w:sz w:val="24"/>
          <w:szCs w:val="24"/>
          <w14:ligatures w14:val="standardContextual"/>
        </w:rPr>
        <w:t xml:space="preserve">i </w:t>
      </w:r>
      <w:r w:rsidR="006F5C69" w:rsidRPr="00CC4719">
        <w:rPr>
          <w:rFonts w:ascii="Times New Roman" w:hAnsi="Times New Roman" w:cs="Times New Roman"/>
          <w:kern w:val="2"/>
          <w:sz w:val="24"/>
          <w:szCs w:val="24"/>
          <w14:ligatures w14:val="standardContextual"/>
        </w:rPr>
        <w:t xml:space="preserve">relativi </w:t>
      </w:r>
      <w:r w:rsidRPr="00CC4719">
        <w:rPr>
          <w:rFonts w:ascii="Times New Roman" w:hAnsi="Times New Roman" w:cs="Times New Roman"/>
          <w:kern w:val="2"/>
          <w:sz w:val="24"/>
          <w:szCs w:val="24"/>
          <w14:ligatures w14:val="standardContextual"/>
        </w:rPr>
        <w:t xml:space="preserve">adempimenti amministrativi e </w:t>
      </w:r>
      <w:r w:rsidR="00842C04" w:rsidRPr="00CC4719">
        <w:rPr>
          <w:rFonts w:ascii="Times New Roman" w:hAnsi="Times New Roman" w:cs="Times New Roman"/>
          <w:kern w:val="2"/>
          <w:sz w:val="24"/>
          <w:szCs w:val="24"/>
          <w14:ligatures w14:val="standardContextual"/>
        </w:rPr>
        <w:t>il pagamento del</w:t>
      </w:r>
      <w:r w:rsidRPr="00CC4719">
        <w:rPr>
          <w:rFonts w:ascii="Times New Roman" w:hAnsi="Times New Roman" w:cs="Times New Roman"/>
          <w:kern w:val="2"/>
          <w:sz w:val="24"/>
          <w:szCs w:val="24"/>
          <w14:ligatures w14:val="standardContextual"/>
        </w:rPr>
        <w:t xml:space="preserve">le </w:t>
      </w:r>
      <w:r w:rsidR="006F5C69" w:rsidRPr="00CC4719">
        <w:rPr>
          <w:rFonts w:ascii="Times New Roman" w:hAnsi="Times New Roman" w:cs="Times New Roman"/>
          <w:kern w:val="2"/>
          <w:sz w:val="24"/>
          <w:szCs w:val="24"/>
          <w14:ligatures w14:val="standardContextual"/>
        </w:rPr>
        <w:t xml:space="preserve">conseguenti </w:t>
      </w:r>
      <w:r w:rsidRPr="00CC4719">
        <w:rPr>
          <w:rFonts w:ascii="Times New Roman" w:hAnsi="Times New Roman" w:cs="Times New Roman"/>
          <w:kern w:val="2"/>
          <w:sz w:val="24"/>
          <w:szCs w:val="24"/>
          <w14:ligatures w14:val="standardContextual"/>
        </w:rPr>
        <w:t xml:space="preserve">sanzioni </w:t>
      </w:r>
      <w:r w:rsidR="00490768" w:rsidRPr="00CC4719">
        <w:rPr>
          <w:rFonts w:ascii="Times New Roman" w:hAnsi="Times New Roman" w:cs="Times New Roman"/>
          <w:kern w:val="2"/>
          <w:sz w:val="24"/>
          <w:szCs w:val="24"/>
          <w14:ligatures w14:val="standardContextual"/>
        </w:rPr>
        <w:t xml:space="preserve">previste dalla vigente </w:t>
      </w:r>
      <w:r w:rsidR="00490768" w:rsidRPr="006956EE">
        <w:rPr>
          <w:rFonts w:ascii="Times New Roman" w:hAnsi="Times New Roman" w:cs="Times New Roman"/>
          <w:kern w:val="2"/>
          <w:sz w:val="24"/>
          <w:szCs w:val="24"/>
          <w14:ligatures w14:val="standardContextual"/>
        </w:rPr>
        <w:t>normativa</w:t>
      </w:r>
      <w:r w:rsidR="00842C04" w:rsidRPr="006956EE">
        <w:rPr>
          <w:rFonts w:ascii="Times New Roman" w:hAnsi="Times New Roman" w:cs="Times New Roman"/>
          <w:kern w:val="2"/>
          <w:sz w:val="24"/>
          <w:szCs w:val="24"/>
          <w14:ligatures w14:val="standardContextual"/>
        </w:rPr>
        <w:t>.</w:t>
      </w:r>
      <w:r w:rsidRPr="006956EE">
        <w:rPr>
          <w:rFonts w:ascii="Times New Roman" w:hAnsi="Times New Roman" w:cs="Times New Roman"/>
          <w:b/>
          <w:bCs/>
          <w:kern w:val="2"/>
          <w:sz w:val="24"/>
          <w:szCs w:val="24"/>
          <w14:ligatures w14:val="standardContextual"/>
        </w:rPr>
        <w:t xml:space="preserve"> </w:t>
      </w:r>
    </w:p>
    <w:p w14:paraId="3991E7E7" w14:textId="77777777" w:rsidR="00D51367" w:rsidRPr="00CC4719" w:rsidRDefault="00D51367" w:rsidP="00D3328C">
      <w:pPr>
        <w:tabs>
          <w:tab w:val="left" w:pos="709"/>
        </w:tabs>
        <w:spacing w:after="120" w:line="320" w:lineRule="exact"/>
        <w:jc w:val="both"/>
        <w:rPr>
          <w:rFonts w:ascii="Times New Roman" w:hAnsi="Times New Roman" w:cs="Times New Roman"/>
          <w:kern w:val="2"/>
          <w:sz w:val="24"/>
          <w:szCs w:val="24"/>
          <w14:ligatures w14:val="standardContextual"/>
        </w:rPr>
      </w:pPr>
    </w:p>
    <w:bookmarkEnd w:id="39"/>
    <w:p w14:paraId="468CFF23" w14:textId="77777777" w:rsidR="0098683D" w:rsidRPr="00CC4719" w:rsidRDefault="0098683D"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p>
    <w:p w14:paraId="2A24B02B" w14:textId="11CEF83A" w:rsidR="0098683D" w:rsidRPr="00CC4719" w:rsidRDefault="0098683D"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4" w:name="_Toc135825763"/>
      <w:r w:rsidRPr="00CC4719">
        <w:rPr>
          <w:rFonts w:ascii="Times New Roman" w:eastAsia="Times New Roman" w:hAnsi="Times New Roman" w:cs="Times New Roman"/>
          <w:b/>
          <w:i/>
          <w:iCs/>
          <w:sz w:val="24"/>
          <w:szCs w:val="24"/>
          <w:lang w:eastAsia="it-IT"/>
        </w:rPr>
        <w:t xml:space="preserve">ART. </w:t>
      </w:r>
      <w:r w:rsidR="0031260C" w:rsidRPr="00CC4719">
        <w:rPr>
          <w:rFonts w:ascii="Times New Roman" w:eastAsia="Times New Roman" w:hAnsi="Times New Roman" w:cs="Times New Roman"/>
          <w:b/>
          <w:i/>
          <w:iCs/>
          <w:sz w:val="24"/>
          <w:szCs w:val="24"/>
          <w:lang w:eastAsia="it-IT"/>
        </w:rPr>
        <w:t>1</w:t>
      </w:r>
      <w:r w:rsidR="00664C5B" w:rsidRPr="00CC4719">
        <w:rPr>
          <w:rFonts w:ascii="Times New Roman" w:eastAsia="Times New Roman" w:hAnsi="Times New Roman" w:cs="Times New Roman"/>
          <w:b/>
          <w:i/>
          <w:iCs/>
          <w:sz w:val="24"/>
          <w:szCs w:val="24"/>
          <w:lang w:eastAsia="it-IT"/>
        </w:rPr>
        <w:t>2</w:t>
      </w:r>
      <w:bookmarkEnd w:id="44"/>
    </w:p>
    <w:p w14:paraId="5C871BEA" w14:textId="3BDEFF65" w:rsidR="0098683D" w:rsidRPr="00CC4719" w:rsidRDefault="0098683D" w:rsidP="009F5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i/>
          <w:iCs/>
          <w:sz w:val="24"/>
          <w:szCs w:val="24"/>
          <w:lang w:eastAsia="it-IT"/>
        </w:rPr>
      </w:pPr>
      <w:r w:rsidRPr="00CC4719">
        <w:rPr>
          <w:rFonts w:ascii="Times New Roman" w:eastAsia="Times New Roman" w:hAnsi="Times New Roman" w:cs="Times New Roman"/>
          <w:b/>
          <w:i/>
          <w:iCs/>
          <w:sz w:val="24"/>
          <w:szCs w:val="24"/>
          <w:lang w:eastAsia="it-IT"/>
        </w:rPr>
        <w:t>(</w:t>
      </w:r>
      <w:r w:rsidR="00025C9D" w:rsidRPr="00CC4719">
        <w:rPr>
          <w:rFonts w:ascii="Times New Roman" w:eastAsia="Times New Roman" w:hAnsi="Times New Roman" w:cs="Times New Roman"/>
          <w:b/>
          <w:i/>
          <w:iCs/>
          <w:sz w:val="24"/>
          <w:szCs w:val="24"/>
          <w:lang w:eastAsia="it-IT"/>
        </w:rPr>
        <w:t xml:space="preserve">Sostegno alle imprese agricole danneggiate dalle piogge alluvionali del mese di maggio 2023 e disposizioni per la ripartizione tra le </w:t>
      </w:r>
      <w:r w:rsidR="00C02C38" w:rsidRPr="00CC4719">
        <w:rPr>
          <w:rFonts w:ascii="Times New Roman" w:eastAsia="Times New Roman" w:hAnsi="Times New Roman" w:cs="Times New Roman"/>
          <w:b/>
          <w:i/>
          <w:iCs/>
          <w:sz w:val="24"/>
          <w:szCs w:val="24"/>
          <w:lang w:eastAsia="it-IT"/>
        </w:rPr>
        <w:t>r</w:t>
      </w:r>
      <w:r w:rsidR="00025C9D" w:rsidRPr="00CC4719">
        <w:rPr>
          <w:rFonts w:ascii="Times New Roman" w:eastAsia="Times New Roman" w:hAnsi="Times New Roman" w:cs="Times New Roman"/>
          <w:b/>
          <w:i/>
          <w:iCs/>
          <w:sz w:val="24"/>
          <w:szCs w:val="24"/>
          <w:lang w:eastAsia="it-IT"/>
        </w:rPr>
        <w:t xml:space="preserve">egioni e le </w:t>
      </w:r>
      <w:r w:rsidR="00C02C38" w:rsidRPr="00CC4719">
        <w:rPr>
          <w:rFonts w:ascii="Times New Roman" w:eastAsia="Times New Roman" w:hAnsi="Times New Roman" w:cs="Times New Roman"/>
          <w:b/>
          <w:i/>
          <w:iCs/>
          <w:sz w:val="24"/>
          <w:szCs w:val="24"/>
          <w:lang w:eastAsia="it-IT"/>
        </w:rPr>
        <w:t>p</w:t>
      </w:r>
      <w:r w:rsidR="00025C9D" w:rsidRPr="00CC4719">
        <w:rPr>
          <w:rFonts w:ascii="Times New Roman" w:eastAsia="Times New Roman" w:hAnsi="Times New Roman" w:cs="Times New Roman"/>
          <w:b/>
          <w:i/>
          <w:iCs/>
          <w:sz w:val="24"/>
          <w:szCs w:val="24"/>
          <w:lang w:eastAsia="it-IT"/>
        </w:rPr>
        <w:t>rovince autonome delle somme per il ristoro dei danni subiti dalle imprese agricole colpite dalla siccità 2022</w:t>
      </w:r>
      <w:r w:rsidRPr="00CC4719">
        <w:rPr>
          <w:rFonts w:ascii="Times New Roman" w:eastAsia="Times New Roman" w:hAnsi="Times New Roman" w:cs="Times New Roman"/>
          <w:b/>
          <w:i/>
          <w:iCs/>
          <w:sz w:val="24"/>
          <w:szCs w:val="24"/>
          <w:lang w:eastAsia="it-IT"/>
        </w:rPr>
        <w:t>)</w:t>
      </w:r>
    </w:p>
    <w:p w14:paraId="74F88DFF" w14:textId="3AD79CD9" w:rsidR="004B33DC" w:rsidRPr="00CC4719" w:rsidRDefault="004B33DC" w:rsidP="009F5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FF0000"/>
          <w:sz w:val="24"/>
          <w:szCs w:val="24"/>
          <w:lang w:eastAsia="it-IT"/>
        </w:rPr>
      </w:pPr>
      <w:r w:rsidRPr="00CC4719">
        <w:rPr>
          <w:rFonts w:ascii="Times New Roman" w:eastAsia="Times New Roman" w:hAnsi="Times New Roman" w:cs="Times New Roman"/>
          <w:b/>
          <w:color w:val="FF0000"/>
          <w:sz w:val="24"/>
          <w:szCs w:val="24"/>
          <w:highlight w:val="yellow"/>
          <w:lang w:eastAsia="it-IT"/>
        </w:rPr>
        <w:lastRenderedPageBreak/>
        <w:t>[OCCCORRE CONDIVIDERE FORMULAZIONE CON AGRICOLTURA PER VERIFICA DELL’AMBITO DI APPLICAZIONE]</w:t>
      </w:r>
    </w:p>
    <w:p w14:paraId="18372363" w14:textId="6FD79A30" w:rsidR="00E8787F" w:rsidRPr="00CC4719" w:rsidRDefault="00E8787F" w:rsidP="009F583F">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FF0000"/>
          <w:sz w:val="24"/>
          <w:szCs w:val="24"/>
          <w:lang w:eastAsia="it-IT"/>
        </w:rPr>
      </w:pPr>
      <w:r w:rsidRPr="00CC4719">
        <w:rPr>
          <w:rFonts w:ascii="Times New Roman" w:eastAsia="Times New Roman" w:hAnsi="Times New Roman" w:cs="Times New Roman"/>
          <w:sz w:val="24"/>
          <w:szCs w:val="24"/>
          <w:lang w:eastAsia="it-IT"/>
        </w:rPr>
        <w:t>1</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Le imprese agricole di cui all’</w:t>
      </w:r>
      <w:hyperlink r:id="rId17">
        <w:r w:rsidRPr="00CC4719">
          <w:rPr>
            <w:rFonts w:ascii="Times New Roman" w:eastAsia="Times New Roman" w:hAnsi="Times New Roman" w:cs="Times New Roman"/>
            <w:sz w:val="24"/>
            <w:szCs w:val="24"/>
            <w:lang w:eastAsia="it-IT"/>
          </w:rPr>
          <w:t>articolo 2135 del codice civile</w:t>
        </w:r>
      </w:hyperlink>
      <w:r w:rsidRPr="00CC4719">
        <w:rPr>
          <w:rFonts w:ascii="Times New Roman" w:eastAsia="Times New Roman" w:hAnsi="Times New Roman" w:cs="Times New Roman"/>
          <w:sz w:val="24"/>
          <w:szCs w:val="24"/>
          <w:lang w:eastAsia="it-IT"/>
        </w:rPr>
        <w:t xml:space="preserve">, ivi comprese le cooperative </w:t>
      </w:r>
      <w:r w:rsidRPr="00CC4719">
        <w:rPr>
          <w:rFonts w:ascii="Times New Roman" w:eastAsia="Times New Roman" w:hAnsi="Times New Roman" w:cs="Times New Roman"/>
          <w:sz w:val="24"/>
          <w:szCs w:val="24"/>
          <w:highlight w:val="yellow"/>
          <w:lang w:eastAsia="it-IT"/>
        </w:rPr>
        <w:t xml:space="preserve">che svolgono l’attività di produzione agricola, iscritte nel registro delle imprese o nell’anagrafe delle imprese agricole istituita presso </w:t>
      </w:r>
      <w:r w:rsidR="00EF538C" w:rsidRPr="00CC4719">
        <w:rPr>
          <w:rFonts w:ascii="Times New Roman" w:eastAsia="Times New Roman" w:hAnsi="Times New Roman" w:cs="Times New Roman"/>
          <w:sz w:val="24"/>
          <w:szCs w:val="24"/>
          <w:highlight w:val="yellow"/>
          <w:lang w:eastAsia="it-IT"/>
        </w:rPr>
        <w:t xml:space="preserve">i territori </w:t>
      </w:r>
      <w:r w:rsidR="00454300" w:rsidRPr="00CC4719">
        <w:rPr>
          <w:rFonts w:ascii="Times New Roman" w:eastAsia="Times New Roman" w:hAnsi="Times New Roman" w:cs="Times New Roman"/>
          <w:sz w:val="24"/>
          <w:szCs w:val="24"/>
          <w:highlight w:val="yellow"/>
          <w:lang w:eastAsia="it-IT"/>
        </w:rPr>
        <w:t>interessat</w:t>
      </w:r>
      <w:r w:rsidR="00EF538C" w:rsidRPr="00CC4719">
        <w:rPr>
          <w:rFonts w:ascii="Times New Roman" w:eastAsia="Times New Roman" w:hAnsi="Times New Roman" w:cs="Times New Roman"/>
          <w:sz w:val="24"/>
          <w:szCs w:val="24"/>
          <w:highlight w:val="yellow"/>
          <w:lang w:eastAsia="it-IT"/>
        </w:rPr>
        <w:t>i</w:t>
      </w:r>
      <w:r w:rsidR="00454300" w:rsidRPr="00CC4719">
        <w:rPr>
          <w:rFonts w:ascii="Times New Roman" w:eastAsia="Times New Roman" w:hAnsi="Times New Roman" w:cs="Times New Roman"/>
          <w:sz w:val="24"/>
          <w:szCs w:val="24"/>
          <w:highlight w:val="yellow"/>
          <w:lang w:eastAsia="it-IT"/>
        </w:rPr>
        <w:t xml:space="preserve"> dagli eventi alluvionali</w:t>
      </w:r>
      <w:r w:rsidR="00697EBA" w:rsidRPr="00CC4719">
        <w:rPr>
          <w:rFonts w:ascii="Times New Roman" w:eastAsia="Times New Roman" w:hAnsi="Times New Roman" w:cs="Times New Roman"/>
          <w:sz w:val="24"/>
          <w:szCs w:val="24"/>
          <w:highlight w:val="yellow"/>
          <w:lang w:eastAsia="it-IT"/>
        </w:rPr>
        <w:t xml:space="preserve"> di cui al presente decreto</w:t>
      </w:r>
      <w:r w:rsidR="00E7386A" w:rsidRPr="00CC4719">
        <w:rPr>
          <w:rFonts w:ascii="Times New Roman" w:eastAsia="Times New Roman" w:hAnsi="Times New Roman" w:cs="Times New Roman"/>
          <w:sz w:val="24"/>
          <w:szCs w:val="24"/>
          <w:highlight w:val="yellow"/>
          <w:lang w:eastAsia="it-IT"/>
        </w:rPr>
        <w:t>,</w:t>
      </w:r>
      <w:r w:rsidR="00E7386A"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che hanno subito danni eccezionali a seguito degli eventi atmosferici, fran</w:t>
      </w:r>
      <w:r w:rsidR="00CB651F" w:rsidRPr="00CC4719">
        <w:rPr>
          <w:rFonts w:ascii="Times New Roman" w:eastAsia="Times New Roman" w:hAnsi="Times New Roman" w:cs="Times New Roman"/>
          <w:sz w:val="24"/>
          <w:szCs w:val="24"/>
          <w:lang w:eastAsia="it-IT"/>
        </w:rPr>
        <w:t>osi e</w:t>
      </w:r>
      <w:r w:rsidRPr="00CC4719">
        <w:rPr>
          <w:rFonts w:ascii="Times New Roman" w:eastAsia="Times New Roman" w:hAnsi="Times New Roman" w:cs="Times New Roman"/>
          <w:sz w:val="24"/>
          <w:szCs w:val="24"/>
          <w:lang w:eastAsia="it-IT"/>
        </w:rPr>
        <w:t>d alluvionali verificatisi a partire dal 1° maggio 2023 e che, al  verificarsi dell’evento, non beneficiavano della copertura recata da polizze assicurative a copertura del rischio alluvione alle produzioni agricole e del rischio piogge alluvionali alle strutture aziendali, possono accedere agli interventi previsti per favorire la ripresa dell’attività economica e produttiva di cui all’</w:t>
      </w:r>
      <w:hyperlink r:id="rId18">
        <w:r w:rsidRPr="00CC4719">
          <w:rPr>
            <w:rFonts w:ascii="Times New Roman" w:eastAsia="Times New Roman" w:hAnsi="Times New Roman" w:cs="Times New Roman"/>
            <w:sz w:val="24"/>
            <w:szCs w:val="24"/>
            <w:lang w:eastAsia="it-IT"/>
          </w:rPr>
          <w:t>articolo 5 del decreto legislativo  29  marzo 2004, n. 102</w:t>
        </w:r>
      </w:hyperlink>
      <w:r w:rsidRPr="00CC4719">
        <w:rPr>
          <w:rFonts w:ascii="Times New Roman" w:eastAsia="Times New Roman" w:hAnsi="Times New Roman" w:cs="Times New Roman"/>
          <w:sz w:val="24"/>
          <w:szCs w:val="24"/>
          <w:lang w:eastAsia="it-IT"/>
        </w:rPr>
        <w:t>, anche in deroga alle disposizioni di cui al comma 4 del medesimo articolo 5 e a complemento degli aiuti erogati dal Fondo Agricat, istituito dalla legge 30 dicembre 2021, n. 234, articolo 1, commi da 515 a 518</w:t>
      </w:r>
      <w:r w:rsidR="007723F6" w:rsidRPr="00CC4719">
        <w:rPr>
          <w:rFonts w:ascii="Times New Roman" w:eastAsia="Times New Roman" w:hAnsi="Times New Roman" w:cs="Times New Roman"/>
          <w:sz w:val="24"/>
          <w:szCs w:val="24"/>
          <w:lang w:eastAsia="it-IT"/>
        </w:rPr>
        <w:t xml:space="preserve"> </w:t>
      </w:r>
      <w:r w:rsidR="006260B4" w:rsidRPr="00CC4719">
        <w:rPr>
          <w:rFonts w:ascii="Times New Roman" w:eastAsia="Times New Roman" w:hAnsi="Times New Roman" w:cs="Times New Roman"/>
          <w:color w:val="FF0000"/>
          <w:sz w:val="24"/>
          <w:szCs w:val="24"/>
          <w:highlight w:val="yellow"/>
          <w:lang w:eastAsia="it-IT"/>
        </w:rPr>
        <w:t>[valutare: “dal Fondo di cui all’articolo 1, comma 515, della legge 30 dicembre 2021, n. 234”]</w:t>
      </w:r>
      <w:r w:rsidRPr="00CC4719">
        <w:rPr>
          <w:rFonts w:ascii="Times New Roman" w:eastAsia="Times New Roman" w:hAnsi="Times New Roman" w:cs="Times New Roman"/>
          <w:color w:val="FF0000"/>
          <w:sz w:val="24"/>
          <w:szCs w:val="24"/>
          <w:highlight w:val="yellow"/>
          <w:lang w:eastAsia="it-IT"/>
        </w:rPr>
        <w:t>.</w:t>
      </w:r>
      <w:r w:rsidR="008F3E18" w:rsidRPr="00CC4719">
        <w:rPr>
          <w:rFonts w:ascii="Times New Roman" w:eastAsia="Times New Roman" w:hAnsi="Times New Roman" w:cs="Times New Roman"/>
          <w:color w:val="FF0000"/>
          <w:sz w:val="24"/>
          <w:szCs w:val="24"/>
          <w:lang w:eastAsia="it-IT"/>
        </w:rPr>
        <w:t xml:space="preserve"> </w:t>
      </w:r>
    </w:p>
    <w:p w14:paraId="362DDC15" w14:textId="5CC4F033" w:rsidR="008F3E18" w:rsidRPr="00CC4719" w:rsidRDefault="00E8787F" w:rsidP="00D3328C">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FF0000"/>
          <w:sz w:val="24"/>
          <w:szCs w:val="24"/>
          <w:lang w:eastAsia="it-IT"/>
        </w:rPr>
      </w:pPr>
      <w:r w:rsidRPr="00CC4719">
        <w:rPr>
          <w:rFonts w:ascii="Times New Roman" w:eastAsia="Times New Roman" w:hAnsi="Times New Roman" w:cs="Times New Roman"/>
          <w:sz w:val="24"/>
          <w:szCs w:val="24"/>
          <w:lang w:eastAsia="it-IT"/>
        </w:rPr>
        <w:t>2.</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La </w:t>
      </w:r>
      <w:r w:rsidRPr="00CC4719">
        <w:rPr>
          <w:rFonts w:ascii="Times New Roman" w:eastAsia="Times New Roman" w:hAnsi="Times New Roman" w:cs="Times New Roman"/>
          <w:sz w:val="24"/>
          <w:szCs w:val="24"/>
          <w:highlight w:val="yellow"/>
          <w:lang w:eastAsia="it-IT"/>
        </w:rPr>
        <w:t xml:space="preserve">Regione </w:t>
      </w:r>
      <w:r w:rsidR="00E7386A" w:rsidRPr="00CC4719">
        <w:rPr>
          <w:rFonts w:ascii="Times New Roman" w:eastAsia="Times New Roman" w:hAnsi="Times New Roman" w:cs="Times New Roman"/>
          <w:sz w:val="24"/>
          <w:szCs w:val="24"/>
          <w:highlight w:val="yellow"/>
          <w:lang w:eastAsia="it-IT"/>
        </w:rPr>
        <w:t>competente</w:t>
      </w:r>
      <w:r w:rsidR="00E7386A"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attua la procedura di delimitazione dei territori colpiti dagli eventi alluvionali per i danni alle strutture aziendali e alle infrastrutture interaziendali con le modalità di cui all’articolo 6 del decreto legislativo 29 marzo 2004, n. 102 e, nel rispetto del regime di aiuto applicabile, può chiedere un’anticipazione a copertura delle spese sostenute in emergenza dalle imprese agricole per la continuazione dell’attività produttiva, nei limiti del 20 per cento della dotazione di cui al comma </w:t>
      </w:r>
      <w:r w:rsidRPr="00CC4719">
        <w:rPr>
          <w:rFonts w:ascii="Times New Roman" w:eastAsia="Times New Roman" w:hAnsi="Times New Roman" w:cs="Times New Roman"/>
          <w:dstrike/>
          <w:color w:val="FF0000"/>
          <w:sz w:val="24"/>
          <w:szCs w:val="24"/>
          <w:highlight w:val="yellow"/>
          <w:lang w:eastAsia="it-IT"/>
        </w:rPr>
        <w:t>4</w:t>
      </w:r>
      <w:r w:rsidR="007723F6" w:rsidRPr="00CC4719">
        <w:rPr>
          <w:rFonts w:ascii="Times New Roman" w:eastAsia="Times New Roman" w:hAnsi="Times New Roman" w:cs="Times New Roman"/>
          <w:dstrike/>
          <w:color w:val="FF0000"/>
          <w:sz w:val="24"/>
          <w:szCs w:val="24"/>
          <w:highlight w:val="yellow"/>
          <w:lang w:eastAsia="it-IT"/>
        </w:rPr>
        <w:t xml:space="preserve"> </w:t>
      </w:r>
      <w:r w:rsidR="007723F6" w:rsidRPr="00CC4719">
        <w:rPr>
          <w:rFonts w:ascii="Times New Roman" w:eastAsia="Times New Roman" w:hAnsi="Times New Roman" w:cs="Times New Roman"/>
          <w:color w:val="FF0000"/>
          <w:sz w:val="24"/>
          <w:szCs w:val="24"/>
          <w:highlight w:val="yellow"/>
          <w:lang w:eastAsia="it-IT"/>
        </w:rPr>
        <w:t>5</w:t>
      </w:r>
      <w:r w:rsidRPr="00CC4719">
        <w:rPr>
          <w:rFonts w:ascii="Times New Roman" w:eastAsia="Times New Roman" w:hAnsi="Times New Roman" w:cs="Times New Roman"/>
          <w:color w:val="FF0000"/>
          <w:sz w:val="24"/>
          <w:szCs w:val="24"/>
          <w:highlight w:val="yellow"/>
          <w:lang w:eastAsia="it-IT"/>
        </w:rPr>
        <w:t>.</w:t>
      </w:r>
      <w:r w:rsidRPr="00CC4719">
        <w:rPr>
          <w:rFonts w:ascii="Times New Roman" w:eastAsia="Times New Roman" w:hAnsi="Times New Roman" w:cs="Times New Roman"/>
          <w:b/>
          <w:bCs/>
          <w:color w:val="FF0000"/>
          <w:sz w:val="24"/>
          <w:szCs w:val="24"/>
          <w:lang w:eastAsia="it-IT"/>
        </w:rPr>
        <w:t xml:space="preserve"> </w:t>
      </w:r>
    </w:p>
    <w:p w14:paraId="611A2644" w14:textId="27AC4B74" w:rsidR="00E8787F" w:rsidRPr="00CC4719" w:rsidRDefault="00E8787F" w:rsidP="00D3328C">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3.</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Le domande di aiuto per i danni alle strutture aziendali e infrastrutture interaziendali sono trasmesse </w:t>
      </w:r>
      <w:r w:rsidRPr="00CC4719">
        <w:rPr>
          <w:rFonts w:ascii="Times New Roman" w:eastAsia="Times New Roman" w:hAnsi="Times New Roman" w:cs="Times New Roman"/>
          <w:sz w:val="24"/>
          <w:szCs w:val="24"/>
          <w:highlight w:val="yellow"/>
          <w:lang w:eastAsia="it-IT"/>
        </w:rPr>
        <w:t xml:space="preserve">alla Regione </w:t>
      </w:r>
      <w:r w:rsidR="00E7386A" w:rsidRPr="00CC4719">
        <w:rPr>
          <w:rFonts w:ascii="Times New Roman" w:eastAsia="Times New Roman" w:hAnsi="Times New Roman" w:cs="Times New Roman"/>
          <w:sz w:val="24"/>
          <w:szCs w:val="24"/>
          <w:highlight w:val="yellow"/>
          <w:lang w:eastAsia="it-IT"/>
        </w:rPr>
        <w:t>competente</w:t>
      </w:r>
      <w:r w:rsidR="00E7386A"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che provvede a istruirle e ad erogare gli aiuti; le domande di aiuto per i danni alle produzioni agricole sono trasmesse al Soggetto gestore del Fondo Agricat di cui al comma 1, con le stesse modalità stabilite dal Regolamento di funzionamento dello stesso Fondo, che provvede al ricevimento, all’istruttoria e all’erogazione del relativo aiuto nel limite della disponibilità di cui comma </w:t>
      </w:r>
      <w:r w:rsidRPr="00CC4719">
        <w:rPr>
          <w:rFonts w:ascii="Times New Roman" w:eastAsia="Times New Roman" w:hAnsi="Times New Roman" w:cs="Times New Roman"/>
          <w:dstrike/>
          <w:color w:val="FF0000"/>
          <w:sz w:val="24"/>
          <w:szCs w:val="24"/>
          <w:highlight w:val="yellow"/>
          <w:lang w:eastAsia="it-IT"/>
        </w:rPr>
        <w:t>4</w:t>
      </w:r>
      <w:r w:rsidR="007723F6" w:rsidRPr="00CC4719">
        <w:rPr>
          <w:rFonts w:ascii="Times New Roman" w:eastAsia="Times New Roman" w:hAnsi="Times New Roman" w:cs="Times New Roman"/>
          <w:color w:val="FF0000"/>
          <w:sz w:val="24"/>
          <w:szCs w:val="24"/>
          <w:highlight w:val="yellow"/>
          <w:lang w:eastAsia="it-IT"/>
        </w:rPr>
        <w:t xml:space="preserve"> 5</w:t>
      </w:r>
      <w:r w:rsidRPr="00CC4719">
        <w:rPr>
          <w:rFonts w:ascii="Times New Roman" w:eastAsia="Times New Roman" w:hAnsi="Times New Roman" w:cs="Times New Roman"/>
          <w:color w:val="FF0000"/>
          <w:sz w:val="24"/>
          <w:szCs w:val="24"/>
          <w:highlight w:val="yellow"/>
          <w:lang w:eastAsia="it-IT"/>
        </w:rPr>
        <w:t>.</w:t>
      </w:r>
    </w:p>
    <w:p w14:paraId="433AE222" w14:textId="2C8204C0" w:rsidR="00E8787F" w:rsidRPr="00CC4719" w:rsidRDefault="00E8787F" w:rsidP="00D3328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4.</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Ferma restando la richiesta di anticipazione in conformità alle disposizioni di cui al comma 2, le risorse di cui al comma 5, sono </w:t>
      </w:r>
      <w:r w:rsidRPr="00CC4719">
        <w:rPr>
          <w:rFonts w:ascii="Times New Roman" w:eastAsia="Times New Roman" w:hAnsi="Times New Roman" w:cs="Times New Roman"/>
          <w:sz w:val="24"/>
          <w:szCs w:val="24"/>
          <w:highlight w:val="yellow"/>
          <w:lang w:eastAsia="it-IT"/>
        </w:rPr>
        <w:t xml:space="preserve">ripartite </w:t>
      </w:r>
      <w:r w:rsidR="00BD1364" w:rsidRPr="00CC4719">
        <w:rPr>
          <w:rFonts w:ascii="Times New Roman" w:eastAsia="Times New Roman" w:hAnsi="Times New Roman" w:cs="Times New Roman"/>
          <w:sz w:val="24"/>
          <w:szCs w:val="24"/>
          <w:highlight w:val="yellow"/>
          <w:lang w:eastAsia="it-IT"/>
        </w:rPr>
        <w:t>nei territori</w:t>
      </w:r>
      <w:r w:rsidR="00BD1364"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sulla base dei fabbisogni risultanti dall’istruttoria delle domande presentate dai beneficiari</w:t>
      </w:r>
      <w:r w:rsidR="00BD1364" w:rsidRPr="00CC4719">
        <w:rPr>
          <w:rFonts w:ascii="Times New Roman" w:eastAsia="Times New Roman" w:hAnsi="Times New Roman" w:cs="Times New Roman"/>
          <w:sz w:val="24"/>
          <w:szCs w:val="24"/>
          <w:lang w:eastAsia="it-IT"/>
        </w:rPr>
        <w:t>.</w:t>
      </w:r>
    </w:p>
    <w:p w14:paraId="45020D9D" w14:textId="20CFA6E7" w:rsidR="00E8787F" w:rsidRPr="00CC4719" w:rsidRDefault="00E8787F" w:rsidP="00D3328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5. La dotazione finanziaria del “Fondo di solidarietà nazionale - interventi indennizzatori”, di cui all’</w:t>
      </w:r>
      <w:hyperlink r:id="rId19">
        <w:r w:rsidRPr="00CC4719">
          <w:rPr>
            <w:rFonts w:ascii="Times New Roman" w:eastAsia="Times New Roman" w:hAnsi="Times New Roman" w:cs="Times New Roman"/>
            <w:sz w:val="24"/>
            <w:szCs w:val="24"/>
            <w:lang w:eastAsia="it-IT"/>
          </w:rPr>
          <w:t>articolo 15 del decreto legislativo n. 102 del 2004</w:t>
        </w:r>
      </w:hyperlink>
      <w:r w:rsidRPr="00CC4719">
        <w:rPr>
          <w:rFonts w:ascii="Times New Roman" w:eastAsia="Times New Roman" w:hAnsi="Times New Roman" w:cs="Times New Roman"/>
          <w:sz w:val="24"/>
          <w:szCs w:val="24"/>
          <w:lang w:eastAsia="it-IT"/>
        </w:rPr>
        <w:t xml:space="preserve">, stanziata ai sensi dell’articolo 13, comma 5 del decreto-legge 9 agosto 2022, n. </w:t>
      </w:r>
      <w:r w:rsidRPr="00CC4719">
        <w:rPr>
          <w:rFonts w:ascii="Times New Roman" w:eastAsia="Times New Roman" w:hAnsi="Times New Roman" w:cs="Times New Roman"/>
          <w:b/>
          <w:bCs/>
          <w:sz w:val="24"/>
          <w:szCs w:val="24"/>
          <w:lang w:eastAsia="it-IT"/>
        </w:rPr>
        <w:t>1</w:t>
      </w:r>
      <w:r w:rsidR="007723F6" w:rsidRPr="00CC4719">
        <w:rPr>
          <w:rFonts w:ascii="Times New Roman" w:eastAsia="Times New Roman" w:hAnsi="Times New Roman" w:cs="Times New Roman"/>
          <w:b/>
          <w:bCs/>
          <w:sz w:val="24"/>
          <w:szCs w:val="24"/>
          <w:lang w:eastAsia="it-IT"/>
        </w:rPr>
        <w:t>1</w:t>
      </w:r>
      <w:r w:rsidRPr="00CC4719">
        <w:rPr>
          <w:rFonts w:ascii="Times New Roman" w:eastAsia="Times New Roman" w:hAnsi="Times New Roman" w:cs="Times New Roman"/>
          <w:b/>
          <w:bCs/>
          <w:sz w:val="24"/>
          <w:szCs w:val="24"/>
          <w:lang w:eastAsia="it-IT"/>
        </w:rPr>
        <w:t xml:space="preserve">5 </w:t>
      </w:r>
      <w:r w:rsidRPr="00CC4719">
        <w:rPr>
          <w:rFonts w:ascii="Times New Roman" w:eastAsia="Times New Roman" w:hAnsi="Times New Roman" w:cs="Times New Roman"/>
          <w:sz w:val="24"/>
          <w:szCs w:val="24"/>
          <w:lang w:eastAsia="it-IT"/>
        </w:rPr>
        <w:t xml:space="preserve">convertito, con modificazioni dalla legge 21 settembre 2022, n. </w:t>
      </w:r>
      <w:r w:rsidRPr="00CC4719">
        <w:rPr>
          <w:rFonts w:ascii="Times New Roman" w:eastAsia="Times New Roman" w:hAnsi="Times New Roman" w:cs="Times New Roman"/>
          <w:sz w:val="24"/>
          <w:szCs w:val="24"/>
          <w:lang w:eastAsia="it-IT"/>
        </w:rPr>
        <w:lastRenderedPageBreak/>
        <w:t xml:space="preserve">142, è destinata, nel limite di 100 milioni di euro, agli interventi di cui ai commi </w:t>
      </w:r>
      <w:r w:rsidRPr="00CC4719">
        <w:rPr>
          <w:rFonts w:ascii="Times New Roman" w:eastAsia="Times New Roman" w:hAnsi="Times New Roman" w:cs="Times New Roman"/>
          <w:strike/>
          <w:color w:val="FF0000"/>
          <w:sz w:val="24"/>
          <w:szCs w:val="24"/>
          <w:highlight w:val="yellow"/>
          <w:lang w:eastAsia="it-IT"/>
        </w:rPr>
        <w:t>precedenti</w:t>
      </w:r>
      <w:r w:rsidR="007723F6" w:rsidRPr="00CC4719">
        <w:rPr>
          <w:rFonts w:ascii="Times New Roman" w:eastAsia="Times New Roman" w:hAnsi="Times New Roman" w:cs="Times New Roman"/>
          <w:strike/>
          <w:color w:val="FF0000"/>
          <w:sz w:val="24"/>
          <w:szCs w:val="24"/>
          <w:lang w:eastAsia="it-IT"/>
        </w:rPr>
        <w:t xml:space="preserve"> </w:t>
      </w:r>
      <w:r w:rsidR="007723F6" w:rsidRPr="00CC4719">
        <w:rPr>
          <w:rFonts w:ascii="Times New Roman" w:eastAsia="Times New Roman" w:hAnsi="Times New Roman" w:cs="Times New Roman"/>
          <w:b/>
          <w:bCs/>
          <w:color w:val="FF0000"/>
          <w:sz w:val="24"/>
          <w:szCs w:val="24"/>
          <w:highlight w:val="yellow"/>
          <w:lang w:eastAsia="it-IT"/>
        </w:rPr>
        <w:t>1, 2, 3 e 4</w:t>
      </w:r>
      <w:r w:rsidRPr="00CC4719">
        <w:rPr>
          <w:rFonts w:ascii="Times New Roman" w:eastAsia="Times New Roman" w:hAnsi="Times New Roman" w:cs="Times New Roman"/>
          <w:sz w:val="24"/>
          <w:szCs w:val="24"/>
          <w:lang w:eastAsia="it-IT"/>
        </w:rPr>
        <w:t xml:space="preserve">, dei quali fino a 50 milioni di euro per il ristoro dei danni alle produzioni agricole. Conseguentemente le risorse destinate alla finalità di cui all’articolo 13 del medesimo decreto-legge n. </w:t>
      </w:r>
      <w:r w:rsidRPr="00CC4719">
        <w:rPr>
          <w:rFonts w:ascii="Times New Roman" w:eastAsia="Times New Roman" w:hAnsi="Times New Roman" w:cs="Times New Roman"/>
          <w:b/>
          <w:bCs/>
          <w:sz w:val="24"/>
          <w:szCs w:val="24"/>
          <w:lang w:eastAsia="it-IT"/>
        </w:rPr>
        <w:t>1</w:t>
      </w:r>
      <w:r w:rsidR="003407F2" w:rsidRPr="00CC4719">
        <w:rPr>
          <w:rFonts w:ascii="Times New Roman" w:eastAsia="Times New Roman" w:hAnsi="Times New Roman" w:cs="Times New Roman"/>
          <w:b/>
          <w:bCs/>
          <w:sz w:val="24"/>
          <w:szCs w:val="24"/>
          <w:lang w:eastAsia="it-IT"/>
        </w:rPr>
        <w:t>1</w:t>
      </w:r>
      <w:r w:rsidRPr="00CC4719">
        <w:rPr>
          <w:rFonts w:ascii="Times New Roman" w:eastAsia="Times New Roman" w:hAnsi="Times New Roman" w:cs="Times New Roman"/>
          <w:b/>
          <w:bCs/>
          <w:sz w:val="24"/>
          <w:szCs w:val="24"/>
          <w:lang w:eastAsia="it-IT"/>
        </w:rPr>
        <w:t>5</w:t>
      </w:r>
      <w:r w:rsidRPr="00CC4719">
        <w:rPr>
          <w:rFonts w:ascii="Times New Roman" w:eastAsia="Times New Roman" w:hAnsi="Times New Roman" w:cs="Times New Roman"/>
          <w:sz w:val="24"/>
          <w:szCs w:val="24"/>
          <w:lang w:eastAsia="it-IT"/>
        </w:rPr>
        <w:t xml:space="preserve"> del 2022, sono rimodulate in 100 milioni di euro.</w:t>
      </w:r>
    </w:p>
    <w:p w14:paraId="7AD12303" w14:textId="3CD2DD8C" w:rsidR="00E8787F" w:rsidRPr="00CC4719" w:rsidRDefault="00E8787F" w:rsidP="00D3328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6.</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Al fine di consentire la concessione degli aiuti alle imprese agricole che hanno subito danni dalla siccità 2022, ai sensi dell’articolo 13, comma 1 del decreto-legge 9 agosto 2022, n. </w:t>
      </w:r>
      <w:r w:rsidRPr="00CC4719">
        <w:rPr>
          <w:rFonts w:ascii="Times New Roman" w:eastAsia="Times New Roman" w:hAnsi="Times New Roman" w:cs="Times New Roman"/>
          <w:b/>
          <w:bCs/>
          <w:sz w:val="24"/>
          <w:szCs w:val="24"/>
          <w:lang w:eastAsia="it-IT"/>
        </w:rPr>
        <w:t>1</w:t>
      </w:r>
      <w:r w:rsidR="003407F2" w:rsidRPr="00CC4719">
        <w:rPr>
          <w:rFonts w:ascii="Times New Roman" w:eastAsia="Times New Roman" w:hAnsi="Times New Roman" w:cs="Times New Roman"/>
          <w:b/>
          <w:bCs/>
          <w:sz w:val="24"/>
          <w:szCs w:val="24"/>
          <w:lang w:eastAsia="it-IT"/>
        </w:rPr>
        <w:t>1</w:t>
      </w:r>
      <w:r w:rsidRPr="00CC4719">
        <w:rPr>
          <w:rFonts w:ascii="Times New Roman" w:eastAsia="Times New Roman" w:hAnsi="Times New Roman" w:cs="Times New Roman"/>
          <w:b/>
          <w:bCs/>
          <w:sz w:val="24"/>
          <w:szCs w:val="24"/>
          <w:lang w:eastAsia="it-IT"/>
        </w:rPr>
        <w:t>5</w:t>
      </w:r>
      <w:r w:rsidR="003407F2" w:rsidRPr="00CC4719">
        <w:rPr>
          <w:rFonts w:ascii="Times New Roman" w:eastAsia="Times New Roman" w:hAnsi="Times New Roman" w:cs="Times New Roman"/>
          <w:b/>
          <w:bCs/>
          <w:sz w:val="24"/>
          <w:szCs w:val="24"/>
          <w:lang w:eastAsia="it-IT"/>
        </w:rPr>
        <w:t>,</w:t>
      </w:r>
      <w:r w:rsidRPr="00CC4719">
        <w:rPr>
          <w:rFonts w:ascii="Times New Roman" w:eastAsia="Times New Roman" w:hAnsi="Times New Roman" w:cs="Times New Roman"/>
          <w:sz w:val="24"/>
          <w:szCs w:val="24"/>
          <w:lang w:eastAsia="it-IT"/>
        </w:rPr>
        <w:t xml:space="preserve"> convertito, con modificazioni</w:t>
      </w:r>
      <w:r w:rsidR="00A03F2A"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dalla legge 21 settembre 2022, n. 142, entro </w:t>
      </w:r>
      <w:r w:rsidRPr="00CC4719">
        <w:rPr>
          <w:rFonts w:ascii="Times New Roman" w:eastAsia="Times New Roman" w:hAnsi="Times New Roman" w:cs="Times New Roman"/>
          <w:b/>
          <w:bCs/>
          <w:sz w:val="24"/>
          <w:szCs w:val="24"/>
          <w:lang w:eastAsia="it-IT"/>
        </w:rPr>
        <w:t>la scadenza del 30 giugno 2023</w:t>
      </w:r>
      <w:r w:rsidRPr="00CC4719">
        <w:rPr>
          <w:rFonts w:ascii="Times New Roman" w:eastAsia="Times New Roman" w:hAnsi="Times New Roman" w:cs="Times New Roman"/>
          <w:sz w:val="24"/>
          <w:szCs w:val="24"/>
          <w:lang w:eastAsia="it-IT"/>
        </w:rPr>
        <w:t xml:space="preserve"> stabilita dal regime di aiuto di cui all’articolo 25 del regolamento (UE) n. 702/2014, nell’ambito del quale sono state attivate le provvidenze, in deroga alle disposizioni di cui all’articolo 6</w:t>
      </w:r>
      <w:r w:rsidR="006260B4"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comma 3</w:t>
      </w:r>
      <w:r w:rsidR="006260B4"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del decreto legislativo 29 marzo 2004, n. 102, la ripartizione delle somme disponibili tra le regioni e province autonome </w:t>
      </w:r>
      <w:r w:rsidRPr="00CC4719">
        <w:rPr>
          <w:rFonts w:ascii="Times New Roman" w:eastAsia="Times New Roman" w:hAnsi="Times New Roman" w:cs="Times New Roman"/>
          <w:strike/>
          <w:color w:val="FF0000"/>
          <w:sz w:val="24"/>
          <w:szCs w:val="24"/>
          <w:highlight w:val="yellow"/>
          <w:lang w:eastAsia="it-IT"/>
        </w:rPr>
        <w:t>vie</w:t>
      </w:r>
      <w:r w:rsidRPr="00CC4719">
        <w:rPr>
          <w:rFonts w:ascii="Times New Roman" w:eastAsia="Times New Roman" w:hAnsi="Times New Roman" w:cs="Times New Roman"/>
          <w:b/>
          <w:bCs/>
          <w:strike/>
          <w:color w:val="FF0000"/>
          <w:sz w:val="24"/>
          <w:szCs w:val="24"/>
          <w:highlight w:val="yellow"/>
          <w:lang w:eastAsia="it-IT"/>
        </w:rPr>
        <w:t>ne</w:t>
      </w:r>
      <w:r w:rsidRPr="00CC4719">
        <w:rPr>
          <w:rFonts w:ascii="Times New Roman" w:eastAsia="Times New Roman" w:hAnsi="Times New Roman" w:cs="Times New Roman"/>
          <w:b/>
          <w:bCs/>
          <w:color w:val="FF0000"/>
          <w:sz w:val="24"/>
          <w:szCs w:val="24"/>
          <w:highlight w:val="yellow"/>
          <w:lang w:eastAsia="it-IT"/>
        </w:rPr>
        <w:t xml:space="preserve"> </w:t>
      </w:r>
      <w:r w:rsidR="006260B4" w:rsidRPr="00CC4719">
        <w:rPr>
          <w:rFonts w:ascii="Times New Roman" w:eastAsia="Times New Roman" w:hAnsi="Times New Roman" w:cs="Times New Roman"/>
          <w:b/>
          <w:bCs/>
          <w:color w:val="FF0000"/>
          <w:sz w:val="24"/>
          <w:szCs w:val="24"/>
          <w:highlight w:val="yellow"/>
          <w:lang w:eastAsia="it-IT"/>
        </w:rPr>
        <w:t>è</w:t>
      </w:r>
      <w:r w:rsidR="006260B4" w:rsidRPr="00CC4719">
        <w:rPr>
          <w:rFonts w:ascii="Times New Roman" w:eastAsia="Times New Roman" w:hAnsi="Times New Roman" w:cs="Times New Roman"/>
          <w:color w:val="FF0000"/>
          <w:sz w:val="24"/>
          <w:szCs w:val="24"/>
          <w:lang w:eastAsia="it-IT"/>
        </w:rPr>
        <w:t xml:space="preserve"> </w:t>
      </w:r>
      <w:r w:rsidRPr="00CC4719">
        <w:rPr>
          <w:rFonts w:ascii="Times New Roman" w:eastAsia="Times New Roman" w:hAnsi="Times New Roman" w:cs="Times New Roman"/>
          <w:sz w:val="24"/>
          <w:szCs w:val="24"/>
          <w:lang w:eastAsia="it-IT"/>
        </w:rPr>
        <w:t xml:space="preserve">effettuata, entro il termine di dieci giorni </w:t>
      </w:r>
      <w:r w:rsidRPr="00CC4719">
        <w:rPr>
          <w:rFonts w:ascii="Times New Roman" w:eastAsia="Times New Roman" w:hAnsi="Times New Roman" w:cs="Times New Roman"/>
          <w:b/>
          <w:bCs/>
          <w:color w:val="FF0000"/>
          <w:sz w:val="24"/>
          <w:szCs w:val="24"/>
          <w:highlight w:val="yellow"/>
          <w:lang w:eastAsia="it-IT"/>
        </w:rPr>
        <w:t>dall</w:t>
      </w:r>
      <w:r w:rsidR="006260B4" w:rsidRPr="00CC4719">
        <w:rPr>
          <w:rFonts w:ascii="Times New Roman" w:eastAsia="Times New Roman" w:hAnsi="Times New Roman" w:cs="Times New Roman"/>
          <w:b/>
          <w:bCs/>
          <w:color w:val="FF0000"/>
          <w:sz w:val="24"/>
          <w:szCs w:val="24"/>
          <w:highlight w:val="yellow"/>
          <w:lang w:eastAsia="it-IT"/>
        </w:rPr>
        <w:t>a data di</w:t>
      </w:r>
      <w:r w:rsidR="006260B4" w:rsidRPr="00CC4719">
        <w:rPr>
          <w:rFonts w:ascii="Times New Roman" w:eastAsia="Times New Roman" w:hAnsi="Times New Roman" w:cs="Times New Roman"/>
          <w:b/>
          <w:bCs/>
          <w:color w:val="FF0000"/>
          <w:sz w:val="24"/>
          <w:szCs w:val="24"/>
          <w:lang w:eastAsia="it-IT"/>
        </w:rPr>
        <w:t xml:space="preserve"> </w:t>
      </w:r>
      <w:r w:rsidRPr="00CC4719">
        <w:rPr>
          <w:rFonts w:ascii="Times New Roman" w:eastAsia="Times New Roman" w:hAnsi="Times New Roman" w:cs="Times New Roman"/>
          <w:sz w:val="24"/>
          <w:szCs w:val="24"/>
          <w:lang w:eastAsia="it-IT"/>
        </w:rPr>
        <w:t xml:space="preserve">entrata in vigore </w:t>
      </w:r>
      <w:r w:rsidRPr="00CC4719">
        <w:rPr>
          <w:rFonts w:ascii="Times New Roman" w:eastAsia="Times New Roman" w:hAnsi="Times New Roman" w:cs="Times New Roman"/>
          <w:color w:val="FF0000"/>
          <w:sz w:val="24"/>
          <w:szCs w:val="24"/>
          <w:highlight w:val="yellow"/>
          <w:lang w:eastAsia="it-IT"/>
        </w:rPr>
        <w:t>del</w:t>
      </w:r>
      <w:r w:rsidR="006260B4" w:rsidRPr="00CC4719">
        <w:rPr>
          <w:rFonts w:ascii="Times New Roman" w:eastAsia="Times New Roman" w:hAnsi="Times New Roman" w:cs="Times New Roman"/>
          <w:color w:val="FF0000"/>
          <w:sz w:val="24"/>
          <w:szCs w:val="24"/>
          <w:highlight w:val="yellow"/>
          <w:lang w:eastAsia="it-IT"/>
        </w:rPr>
        <w:t xml:space="preserve"> presente decreto</w:t>
      </w:r>
      <w:r w:rsidRPr="00CC4719">
        <w:rPr>
          <w:rFonts w:ascii="Times New Roman" w:eastAsia="Times New Roman" w:hAnsi="Times New Roman" w:cs="Times New Roman"/>
          <w:sz w:val="24"/>
          <w:szCs w:val="24"/>
          <w:lang w:eastAsia="it-IT"/>
        </w:rPr>
        <w:t>, con decreto del Ministro dell’agricoltura, della sovranità alimentare e delle foreste.</w:t>
      </w:r>
    </w:p>
    <w:p w14:paraId="44392845" w14:textId="6CAF0146" w:rsidR="00E8787F" w:rsidRPr="00CC4719" w:rsidRDefault="00E8787F" w:rsidP="00D3328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7.</w:t>
      </w:r>
      <w:r w:rsidR="009F583F" w:rsidRPr="00CC4719">
        <w:rPr>
          <w:rFonts w:ascii="Times New Roman" w:eastAsia="Times New Roman" w:hAnsi="Times New Roman" w:cs="Times New Roman"/>
          <w:sz w:val="24"/>
          <w:szCs w:val="24"/>
          <w:lang w:eastAsia="it-IT"/>
        </w:rPr>
        <w:t xml:space="preserve"> </w:t>
      </w:r>
      <w:r w:rsidRPr="00CC4719">
        <w:rPr>
          <w:rFonts w:ascii="Times New Roman" w:eastAsia="Times New Roman" w:hAnsi="Times New Roman" w:cs="Times New Roman"/>
          <w:sz w:val="24"/>
          <w:szCs w:val="24"/>
          <w:lang w:eastAsia="it-IT"/>
        </w:rPr>
        <w:t xml:space="preserve">La ripartizione di cui al comma </w:t>
      </w:r>
      <w:r w:rsidRPr="00CC4719">
        <w:rPr>
          <w:rFonts w:ascii="Times New Roman" w:eastAsia="Times New Roman" w:hAnsi="Times New Roman" w:cs="Times New Roman"/>
          <w:strike/>
          <w:color w:val="FF0000"/>
          <w:sz w:val="24"/>
          <w:szCs w:val="24"/>
          <w:highlight w:val="yellow"/>
          <w:lang w:eastAsia="it-IT"/>
        </w:rPr>
        <w:t>precedente</w:t>
      </w:r>
      <w:r w:rsidRPr="00CC4719">
        <w:rPr>
          <w:rFonts w:ascii="Times New Roman" w:eastAsia="Times New Roman" w:hAnsi="Times New Roman" w:cs="Times New Roman"/>
          <w:b/>
          <w:bCs/>
          <w:color w:val="FF0000"/>
          <w:sz w:val="24"/>
          <w:szCs w:val="24"/>
          <w:highlight w:val="yellow"/>
          <w:lang w:eastAsia="it-IT"/>
        </w:rPr>
        <w:t xml:space="preserve"> </w:t>
      </w:r>
      <w:r w:rsidR="006260B4" w:rsidRPr="00CC4719">
        <w:rPr>
          <w:rFonts w:ascii="Times New Roman" w:eastAsia="Times New Roman" w:hAnsi="Times New Roman" w:cs="Times New Roman"/>
          <w:b/>
          <w:bCs/>
          <w:color w:val="FF0000"/>
          <w:sz w:val="24"/>
          <w:szCs w:val="24"/>
          <w:highlight w:val="yellow"/>
          <w:lang w:eastAsia="it-IT"/>
        </w:rPr>
        <w:t>6 è</w:t>
      </w:r>
      <w:r w:rsidR="006260B4" w:rsidRPr="00CC4719">
        <w:rPr>
          <w:rFonts w:ascii="Times New Roman" w:eastAsia="Times New Roman" w:hAnsi="Times New Roman" w:cs="Times New Roman"/>
          <w:color w:val="FF0000"/>
          <w:sz w:val="24"/>
          <w:szCs w:val="24"/>
          <w:lang w:eastAsia="it-IT"/>
        </w:rPr>
        <w:t xml:space="preserve"> </w:t>
      </w:r>
      <w:r w:rsidRPr="00CC4719">
        <w:rPr>
          <w:rFonts w:ascii="Times New Roman" w:eastAsia="Times New Roman" w:hAnsi="Times New Roman" w:cs="Times New Roman"/>
          <w:sz w:val="24"/>
          <w:szCs w:val="24"/>
          <w:lang w:eastAsia="it-IT"/>
        </w:rPr>
        <w:t>viene effettuata secondo i seguenti criteri:</w:t>
      </w:r>
    </w:p>
    <w:p w14:paraId="5FCAB468" w14:textId="385B1CB0" w:rsidR="00E8787F" w:rsidRPr="00CC4719" w:rsidRDefault="00E8787F" w:rsidP="00D3328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a) il 40</w:t>
      </w:r>
      <w:r w:rsidR="009F583F" w:rsidRPr="00CC4719">
        <w:rPr>
          <w:rFonts w:ascii="Times New Roman" w:eastAsia="Times New Roman" w:hAnsi="Times New Roman" w:cs="Times New Roman"/>
          <w:sz w:val="24"/>
          <w:szCs w:val="24"/>
          <w:lang w:eastAsia="it-IT"/>
        </w:rPr>
        <w:t xml:space="preserve"> </w:t>
      </w:r>
      <w:r w:rsidR="006260B4" w:rsidRPr="00CC4719">
        <w:rPr>
          <w:rFonts w:ascii="Times New Roman" w:eastAsia="Times New Roman" w:hAnsi="Times New Roman" w:cs="Times New Roman"/>
          <w:sz w:val="24"/>
          <w:szCs w:val="24"/>
          <w:lang w:eastAsia="it-IT"/>
        </w:rPr>
        <w:t>per cento</w:t>
      </w:r>
      <w:r w:rsidRPr="00CC4719">
        <w:rPr>
          <w:rFonts w:ascii="Times New Roman" w:eastAsia="Times New Roman" w:hAnsi="Times New Roman" w:cs="Times New Roman"/>
          <w:sz w:val="24"/>
          <w:szCs w:val="24"/>
          <w:lang w:eastAsia="it-IT"/>
        </w:rPr>
        <w:t xml:space="preserve"> della dotazione, sulla base del fabbisogno comunicato dalle regioni relativo alle domande istruite; </w:t>
      </w:r>
    </w:p>
    <w:p w14:paraId="7E77F5B6" w14:textId="3762A1D0" w:rsidR="00E8787F" w:rsidRPr="00CC4719" w:rsidRDefault="00E8787F" w:rsidP="00D3328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b) il restante 60</w:t>
      </w:r>
      <w:r w:rsidR="009F583F" w:rsidRPr="00CC4719">
        <w:rPr>
          <w:rFonts w:ascii="Times New Roman" w:eastAsia="Times New Roman" w:hAnsi="Times New Roman" w:cs="Times New Roman"/>
          <w:sz w:val="24"/>
          <w:szCs w:val="24"/>
          <w:lang w:eastAsia="it-IT"/>
        </w:rPr>
        <w:t xml:space="preserve"> </w:t>
      </w:r>
      <w:r w:rsidR="006260B4" w:rsidRPr="00CC4719">
        <w:rPr>
          <w:rFonts w:ascii="Times New Roman" w:eastAsia="Times New Roman" w:hAnsi="Times New Roman" w:cs="Times New Roman"/>
          <w:sz w:val="24"/>
          <w:szCs w:val="24"/>
          <w:lang w:eastAsia="it-IT"/>
        </w:rPr>
        <w:t>per cento</w:t>
      </w:r>
      <w:r w:rsidRPr="00CC4719">
        <w:rPr>
          <w:rFonts w:ascii="Times New Roman" w:eastAsia="Times New Roman" w:hAnsi="Times New Roman" w:cs="Times New Roman"/>
          <w:sz w:val="24"/>
          <w:szCs w:val="24"/>
          <w:lang w:eastAsia="it-IT"/>
        </w:rPr>
        <w:t>, tra le regioni per le quali nel corso del 2022 è stato dichiarato lo stato di emergenza in relazione alla situazione di deficit idrico, sulla base del fabbisogno relativo alle domande istruite e da queste comunicato.</w:t>
      </w:r>
    </w:p>
    <w:p w14:paraId="0044A536" w14:textId="093576BF" w:rsidR="001E6A04" w:rsidRPr="00CC4719" w:rsidRDefault="001E6A04" w:rsidP="00D3328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8. Il Fondo per l’innovazione in agricoltura di cui all’articolo 1, comma 428</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della legge 29 dicembre 2022, n. 197, nella misura di 10 milioni per l’anno 2023, di 30 milioni per l’anno 2024 e di 35 milioni per l’anno 2025, è destinato a sostenere gli investimenti e i progetti di innovazione di cui al comma citato realizzati da imprese dei settori dell’agricoltura, della zootecnia, della pesca e dell’acquacoltura con sede operativa nei territori colpiti dagli eccezionali eventi atmosferici, frane ed eventi alluvionali di cui al presente decreto. I criteri e le modalità di attuazione di tali interventi sono stabiliti con il decreto di cui all’articolo 1, comma 430, della legge 29 dicembre 2022, n. 197.</w:t>
      </w:r>
    </w:p>
    <w:p w14:paraId="20AFE4F1" w14:textId="74ADCAFB" w:rsidR="00AB7349" w:rsidRPr="00CC4719" w:rsidRDefault="00F74E6D" w:rsidP="009F583F">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 xml:space="preserve">9. </w:t>
      </w:r>
      <w:r w:rsidR="00AB7349" w:rsidRPr="00CC4719">
        <w:rPr>
          <w:rFonts w:ascii="Times New Roman" w:eastAsia="Times New Roman" w:hAnsi="Times New Roman" w:cs="Times New Roman"/>
          <w:sz w:val="24"/>
          <w:szCs w:val="24"/>
          <w:lang w:eastAsia="it-IT"/>
        </w:rPr>
        <w:t>All’articolo 1, comma 443, della legge 29 dicembre 2022, n. 197, sono apportate le seguenti modificazioni:</w:t>
      </w:r>
    </w:p>
    <w:p w14:paraId="16EEA4A8" w14:textId="5C512D7E" w:rsidR="00AB7349" w:rsidRPr="00CC4719" w:rsidRDefault="00AB7349" w:rsidP="009F583F">
      <w:pPr>
        <w:numPr>
          <w:ilvl w:val="0"/>
          <w:numId w:val="3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dopo le parole</w:t>
      </w:r>
      <w:r w:rsidR="009F583F" w:rsidRPr="00CC4719">
        <w:rPr>
          <w:rFonts w:ascii="Times New Roman" w:eastAsia="Times New Roman" w:hAnsi="Times New Roman" w:cs="Times New Roman"/>
          <w:sz w:val="24"/>
          <w:szCs w:val="24"/>
          <w:lang w:eastAsia="it-IT"/>
        </w:rPr>
        <w:t>: «</w:t>
      </w:r>
      <w:r w:rsidRPr="00CC4719">
        <w:rPr>
          <w:rFonts w:ascii="Times New Roman" w:eastAsia="Times New Roman" w:hAnsi="Times New Roman" w:cs="Times New Roman"/>
          <w:sz w:val="24"/>
          <w:szCs w:val="24"/>
          <w:lang w:eastAsia="it-IT"/>
        </w:rPr>
        <w:t>raccolta di legname</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w:t>
      </w:r>
      <w:r w:rsidR="009F583F" w:rsidRPr="00CC4719">
        <w:rPr>
          <w:rFonts w:ascii="Times New Roman" w:eastAsia="Times New Roman" w:hAnsi="Times New Roman" w:cs="Times New Roman"/>
          <w:sz w:val="24"/>
          <w:szCs w:val="24"/>
          <w:lang w:eastAsia="it-IT"/>
        </w:rPr>
        <w:t>sono inserite</w:t>
      </w:r>
      <w:r w:rsidRPr="00CC4719">
        <w:rPr>
          <w:rFonts w:ascii="Times New Roman" w:eastAsia="Times New Roman" w:hAnsi="Times New Roman" w:cs="Times New Roman"/>
          <w:sz w:val="24"/>
          <w:szCs w:val="24"/>
          <w:lang w:eastAsia="it-IT"/>
        </w:rPr>
        <w:t xml:space="preserve"> le seguenti: </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avulso e</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w:t>
      </w:r>
    </w:p>
    <w:p w14:paraId="5C2F6FDC" w14:textId="55FC5CCA" w:rsidR="00AB7349" w:rsidRPr="00CC4719" w:rsidRDefault="00AB7349" w:rsidP="009F583F">
      <w:pPr>
        <w:numPr>
          <w:ilvl w:val="0"/>
          <w:numId w:val="3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Times New Roman" w:hAnsi="Times New Roman" w:cs="Times New Roman"/>
          <w:sz w:val="24"/>
          <w:szCs w:val="24"/>
          <w:lang w:eastAsia="it-IT"/>
        </w:rPr>
      </w:pPr>
      <w:bookmarkStart w:id="45" w:name="_Hlk135671313"/>
      <w:r w:rsidRPr="00CC4719">
        <w:rPr>
          <w:rFonts w:ascii="Times New Roman" w:eastAsia="Times New Roman" w:hAnsi="Times New Roman" w:cs="Times New Roman"/>
          <w:sz w:val="24"/>
          <w:szCs w:val="24"/>
          <w:lang w:eastAsia="it-IT"/>
        </w:rPr>
        <w:t>le parole</w:t>
      </w:r>
      <w:r w:rsidR="009F583F" w:rsidRPr="00CC4719">
        <w:rPr>
          <w:rFonts w:ascii="Times New Roman" w:eastAsia="Times New Roman" w:hAnsi="Times New Roman" w:cs="Times New Roman"/>
          <w:sz w:val="24"/>
          <w:szCs w:val="24"/>
          <w:lang w:eastAsia="it-IT"/>
        </w:rPr>
        <w:t>: «</w:t>
      </w:r>
      <w:r w:rsidRPr="00CC4719">
        <w:rPr>
          <w:rFonts w:ascii="Times New Roman" w:eastAsia="Times New Roman" w:hAnsi="Times New Roman" w:cs="Times New Roman"/>
          <w:sz w:val="24"/>
          <w:szCs w:val="24"/>
          <w:lang w:eastAsia="it-IT"/>
        </w:rPr>
        <w:t>, in seguito a eventi atmosferici o meteorologici, mareggiate e piene</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 xml:space="preserve"> sono soppresse</w:t>
      </w:r>
      <w:bookmarkEnd w:id="45"/>
      <w:r w:rsidRPr="00CC4719">
        <w:rPr>
          <w:rFonts w:ascii="Times New Roman" w:eastAsia="Times New Roman" w:hAnsi="Times New Roman" w:cs="Times New Roman"/>
          <w:sz w:val="24"/>
          <w:szCs w:val="24"/>
          <w:lang w:eastAsia="it-IT"/>
        </w:rPr>
        <w:t>.</w:t>
      </w:r>
    </w:p>
    <w:p w14:paraId="1E1917D3" w14:textId="5AA746BA" w:rsidR="00F74E6D" w:rsidRPr="00CC4719" w:rsidRDefault="00F74E6D" w:rsidP="009F583F">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lastRenderedPageBreak/>
        <w:t>10. Al commissario straordinario, nominato ai sensi dell’art</w:t>
      </w:r>
      <w:r w:rsidR="009F583F" w:rsidRPr="00CC4719">
        <w:rPr>
          <w:rFonts w:ascii="Times New Roman" w:eastAsia="Times New Roman" w:hAnsi="Times New Roman" w:cs="Times New Roman"/>
          <w:sz w:val="24"/>
          <w:szCs w:val="24"/>
          <w:lang w:eastAsia="it-IT"/>
        </w:rPr>
        <w:t>icolo</w:t>
      </w:r>
      <w:r w:rsidRPr="00CC4719">
        <w:rPr>
          <w:rFonts w:ascii="Times New Roman" w:eastAsia="Times New Roman" w:hAnsi="Times New Roman" w:cs="Times New Roman"/>
          <w:sz w:val="24"/>
          <w:szCs w:val="24"/>
          <w:lang w:eastAsia="it-IT"/>
        </w:rPr>
        <w:t xml:space="preserve"> 3 del decreto</w:t>
      </w:r>
      <w:r w:rsidR="009F583F" w:rsidRPr="00CC4719">
        <w:rPr>
          <w:rFonts w:ascii="Times New Roman" w:eastAsia="Times New Roman" w:hAnsi="Times New Roman" w:cs="Times New Roman"/>
          <w:sz w:val="24"/>
          <w:szCs w:val="24"/>
          <w:lang w:eastAsia="it-IT"/>
        </w:rPr>
        <w:t>-</w:t>
      </w:r>
      <w:r w:rsidRPr="00CC4719">
        <w:rPr>
          <w:rFonts w:ascii="Times New Roman" w:eastAsia="Times New Roman" w:hAnsi="Times New Roman" w:cs="Times New Roman"/>
          <w:sz w:val="24"/>
          <w:szCs w:val="24"/>
          <w:lang w:eastAsia="it-IT"/>
        </w:rPr>
        <w:t>legge 14 aprile 2023, n. 39, è attribuito il compito di verificare lo stato di efficienza e manutenzione delle opere di</w:t>
      </w:r>
      <w:r w:rsidRPr="00CC4719">
        <w:rPr>
          <w:rFonts w:ascii="Times New Roman" w:eastAsia="Times New Roman" w:hAnsi="Times New Roman" w:cs="Times New Roman"/>
          <w:b/>
          <w:bCs/>
          <w:sz w:val="24"/>
          <w:szCs w:val="24"/>
          <w:lang w:eastAsia="it-IT"/>
        </w:rPr>
        <w:t xml:space="preserve"> </w:t>
      </w:r>
      <w:r w:rsidR="004C7C9D" w:rsidRPr="00CC4719">
        <w:rPr>
          <w:rFonts w:ascii="Times New Roman" w:eastAsia="Times New Roman" w:hAnsi="Times New Roman" w:cs="Times New Roman"/>
          <w:b/>
          <w:bCs/>
          <w:sz w:val="24"/>
          <w:szCs w:val="24"/>
          <w:lang w:eastAsia="it-IT"/>
        </w:rPr>
        <w:t xml:space="preserve">bonifica che consentono il </w:t>
      </w:r>
      <w:r w:rsidRPr="00CC4719">
        <w:rPr>
          <w:rFonts w:ascii="Times New Roman" w:eastAsia="Times New Roman" w:hAnsi="Times New Roman" w:cs="Times New Roman"/>
          <w:sz w:val="24"/>
          <w:szCs w:val="24"/>
          <w:lang w:eastAsia="it-IT"/>
        </w:rPr>
        <w:t>drenaggio delle acque meteoriche realizzate sull’intero territorio nazionale.</w:t>
      </w:r>
    </w:p>
    <w:p w14:paraId="2A3C8EEA" w14:textId="65A8E8F5" w:rsidR="00E8787F" w:rsidRPr="00CC4719" w:rsidRDefault="00E8787F" w:rsidP="00D3328C">
      <w:pPr>
        <w:keepNext/>
        <w:keepLines/>
        <w:spacing w:after="0" w:line="360" w:lineRule="auto"/>
        <w:ind w:hanging="11"/>
        <w:jc w:val="center"/>
        <w:outlineLvl w:val="0"/>
        <w:rPr>
          <w:rFonts w:ascii="Times New Roman" w:eastAsia="Times New Roman" w:hAnsi="Times New Roman" w:cs="Times New Roman"/>
          <w:b/>
          <w:bCs/>
          <w:sz w:val="24"/>
          <w:szCs w:val="24"/>
          <w:lang w:eastAsia="it-IT"/>
        </w:rPr>
      </w:pPr>
    </w:p>
    <w:p w14:paraId="46820AF5" w14:textId="5A5BA861" w:rsidR="001E59CE" w:rsidRPr="00CC4719" w:rsidRDefault="001E59CE" w:rsidP="00563A81">
      <w:pPr>
        <w:keepNext/>
        <w:keepLines/>
        <w:spacing w:line="240" w:lineRule="auto"/>
        <w:ind w:hanging="11"/>
        <w:jc w:val="center"/>
        <w:outlineLvl w:val="0"/>
        <w:rPr>
          <w:rFonts w:ascii="Times New Roman" w:eastAsia="Times New Roman" w:hAnsi="Times New Roman" w:cs="Times New Roman"/>
          <w:b/>
          <w:i/>
          <w:iCs/>
          <w:sz w:val="24"/>
          <w:szCs w:val="24"/>
          <w:lang w:eastAsia="it-IT"/>
        </w:rPr>
      </w:pPr>
      <w:bookmarkStart w:id="46" w:name="_Toc135825764"/>
      <w:r w:rsidRPr="00CC4719">
        <w:rPr>
          <w:rFonts w:ascii="Times New Roman" w:eastAsia="Times New Roman" w:hAnsi="Times New Roman" w:cs="Times New Roman"/>
          <w:b/>
          <w:i/>
          <w:iCs/>
          <w:sz w:val="24"/>
          <w:szCs w:val="24"/>
          <w:lang w:eastAsia="it-IT"/>
        </w:rPr>
        <w:t>ART. 1</w:t>
      </w:r>
      <w:r w:rsidR="007E7917" w:rsidRPr="00CC4719">
        <w:rPr>
          <w:rFonts w:ascii="Times New Roman" w:eastAsia="Times New Roman" w:hAnsi="Times New Roman" w:cs="Times New Roman"/>
          <w:b/>
          <w:i/>
          <w:iCs/>
          <w:sz w:val="24"/>
          <w:szCs w:val="24"/>
          <w:lang w:eastAsia="it-IT"/>
        </w:rPr>
        <w:t>3</w:t>
      </w:r>
      <w:bookmarkEnd w:id="46"/>
    </w:p>
    <w:p w14:paraId="05EB38FE" w14:textId="0A90FF4A" w:rsidR="001E59CE" w:rsidRPr="00CC4719" w:rsidRDefault="001E59CE" w:rsidP="00563A81">
      <w:pPr>
        <w:keepNext/>
        <w:keepLines/>
        <w:spacing w:line="240" w:lineRule="auto"/>
        <w:ind w:hanging="11"/>
        <w:jc w:val="center"/>
        <w:outlineLvl w:val="0"/>
        <w:rPr>
          <w:rFonts w:ascii="Times New Roman" w:eastAsia="Times New Roman" w:hAnsi="Times New Roman" w:cs="Times New Roman"/>
          <w:b/>
          <w:i/>
          <w:iCs/>
          <w:sz w:val="24"/>
          <w:szCs w:val="24"/>
          <w:lang w:eastAsia="it-IT"/>
        </w:rPr>
      </w:pPr>
      <w:bookmarkStart w:id="47" w:name="_Toc135825765"/>
      <w:r w:rsidRPr="00CC4719">
        <w:rPr>
          <w:rFonts w:ascii="Times New Roman" w:eastAsia="Times New Roman" w:hAnsi="Times New Roman" w:cs="Times New Roman"/>
          <w:b/>
          <w:i/>
          <w:iCs/>
          <w:sz w:val="24"/>
          <w:szCs w:val="24"/>
          <w:lang w:eastAsia="it-IT"/>
        </w:rPr>
        <w:t>(</w:t>
      </w:r>
      <w:r w:rsidR="00FB13F6" w:rsidRPr="00CC4719">
        <w:rPr>
          <w:rFonts w:ascii="Times New Roman" w:eastAsia="Calibri" w:hAnsi="Times New Roman" w:cs="Times New Roman"/>
          <w:b/>
          <w:bCs/>
          <w:i/>
          <w:iCs/>
          <w:sz w:val="24"/>
          <w:szCs w:val="24"/>
        </w:rPr>
        <w:t xml:space="preserve">Interventi urgenti </w:t>
      </w:r>
      <w:r w:rsidR="001D7D0A" w:rsidRPr="00CC4719">
        <w:rPr>
          <w:rFonts w:ascii="Times New Roman" w:eastAsia="Calibri" w:hAnsi="Times New Roman" w:cs="Times New Roman"/>
          <w:b/>
          <w:bCs/>
          <w:i/>
          <w:iCs/>
          <w:sz w:val="24"/>
          <w:szCs w:val="24"/>
        </w:rPr>
        <w:t>in materia sanitaria</w:t>
      </w:r>
      <w:r w:rsidRPr="00CC4719">
        <w:rPr>
          <w:rFonts w:ascii="Times New Roman" w:eastAsia="Times New Roman" w:hAnsi="Times New Roman" w:cs="Times New Roman"/>
          <w:b/>
          <w:i/>
          <w:iCs/>
          <w:sz w:val="24"/>
          <w:szCs w:val="24"/>
          <w:lang w:eastAsia="it-IT"/>
        </w:rPr>
        <w:t>)</w:t>
      </w:r>
      <w:bookmarkEnd w:id="47"/>
    </w:p>
    <w:p w14:paraId="71309A7A" w14:textId="143EF81A" w:rsidR="00FB13F6" w:rsidRPr="00CC4719" w:rsidRDefault="00FB13F6" w:rsidP="00563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sz w:val="24"/>
          <w:szCs w:val="24"/>
        </w:rPr>
      </w:pPr>
      <w:r w:rsidRPr="00CC4719">
        <w:rPr>
          <w:rFonts w:ascii="Times New Roman" w:eastAsia="Calibri" w:hAnsi="Times New Roman" w:cs="Times New Roman"/>
          <w:sz w:val="24"/>
          <w:szCs w:val="24"/>
        </w:rPr>
        <w:t>1</w:t>
      </w:r>
      <w:r w:rsidRPr="00CC4719">
        <w:rPr>
          <w:rFonts w:ascii="Times New Roman" w:eastAsia="Times New Roman" w:hAnsi="Times New Roman" w:cs="Times New Roman"/>
          <w:sz w:val="24"/>
          <w:szCs w:val="24"/>
          <w:lang w:eastAsia="it-IT"/>
        </w:rPr>
        <w:t>. Al fine di provvedere ad interventi di ripristino e consolidamento delle strutture sanitarie e ad interventi di riattivazione e potenziamento infrastrutturale e tecnologico della rete dell’emergenza ospedaliera e territoriale</w:t>
      </w:r>
      <w:r w:rsidR="00873334" w:rsidRPr="00CC4719">
        <w:rPr>
          <w:rFonts w:ascii="Times New Roman" w:eastAsia="Times New Roman" w:hAnsi="Times New Roman" w:cs="Times New Roman"/>
          <w:sz w:val="24"/>
          <w:szCs w:val="24"/>
          <w:lang w:eastAsia="it-IT"/>
        </w:rPr>
        <w:t xml:space="preserve"> nelle zone interessate dagli eventi alluvionali di cui al presente decreto</w:t>
      </w:r>
      <w:r w:rsidRPr="00CC4719">
        <w:rPr>
          <w:rFonts w:ascii="Times New Roman" w:eastAsia="Times New Roman" w:hAnsi="Times New Roman" w:cs="Times New Roman"/>
          <w:sz w:val="24"/>
          <w:szCs w:val="24"/>
          <w:lang w:eastAsia="it-IT"/>
        </w:rPr>
        <w:t>,  è autorizzato un contributo pari a 8 milioni di euro a valere sull'importo fissato dall'</w:t>
      </w:r>
      <w:hyperlink r:id="rId20" w:tgtFrame="_blank" w:history="1">
        <w:r w:rsidRPr="00CC4719">
          <w:rPr>
            <w:rFonts w:ascii="Times New Roman" w:eastAsia="Times New Roman" w:hAnsi="Times New Roman" w:cs="Times New Roman"/>
            <w:sz w:val="24"/>
            <w:szCs w:val="24"/>
            <w:lang w:eastAsia="it-IT"/>
          </w:rPr>
          <w:t>articolo 20 della legge 11 marzo 1988, n. 67</w:t>
        </w:r>
      </w:hyperlink>
      <w:r w:rsidRPr="00CC4719">
        <w:rPr>
          <w:rFonts w:ascii="Times New Roman" w:eastAsia="Times New Roman" w:hAnsi="Times New Roman" w:cs="Times New Roman"/>
          <w:sz w:val="24"/>
          <w:szCs w:val="24"/>
          <w:lang w:eastAsia="it-IT"/>
        </w:rPr>
        <w:t xml:space="preserve">, come rifinanziato dall'articolo 1, comma 555, della legge 30 dicembre 2018, n. 145, e sulle disponibilità recate dall’articolo 1, comma 263, della legge 30 dicembre 2021 n. 234, nell'ambito delle risorse non  ancora ripartite alle regioni. I trasferimenti sono disposti sulla base di un piano dei fabbisogni approvato con decreto del Ministro della </w:t>
      </w:r>
      <w:r w:rsidR="00932F3F" w:rsidRPr="00CC4719">
        <w:rPr>
          <w:rFonts w:ascii="Times New Roman" w:eastAsia="Times New Roman" w:hAnsi="Times New Roman" w:cs="Times New Roman"/>
          <w:sz w:val="24"/>
          <w:szCs w:val="24"/>
          <w:lang w:eastAsia="it-IT"/>
        </w:rPr>
        <w:t>s</w:t>
      </w:r>
      <w:r w:rsidRPr="00CC4719">
        <w:rPr>
          <w:rFonts w:ascii="Times New Roman" w:eastAsia="Times New Roman" w:hAnsi="Times New Roman" w:cs="Times New Roman"/>
          <w:sz w:val="24"/>
          <w:szCs w:val="24"/>
          <w:lang w:eastAsia="it-IT"/>
        </w:rPr>
        <w:t>alute.</w:t>
      </w:r>
    </w:p>
    <w:p w14:paraId="5E9F69EF" w14:textId="77777777" w:rsidR="00037905" w:rsidRPr="00CC4719" w:rsidRDefault="00037905" w:rsidP="00D3328C">
      <w:pPr>
        <w:keepNext/>
        <w:keepLines/>
        <w:spacing w:after="0" w:line="240" w:lineRule="auto"/>
        <w:ind w:hanging="11"/>
        <w:jc w:val="center"/>
        <w:outlineLvl w:val="0"/>
        <w:rPr>
          <w:rFonts w:ascii="Times New Roman" w:eastAsia="Times New Roman" w:hAnsi="Times New Roman" w:cs="Times New Roman"/>
          <w:b/>
          <w:bCs/>
          <w:sz w:val="24"/>
          <w:szCs w:val="24"/>
          <w:lang w:eastAsia="it-IT"/>
        </w:rPr>
      </w:pPr>
    </w:p>
    <w:p w14:paraId="50058C91" w14:textId="0475E814" w:rsidR="00037905" w:rsidRPr="00CC4719" w:rsidRDefault="001D7D0A" w:rsidP="00D3328C">
      <w:pPr>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2</w:t>
      </w:r>
      <w:r w:rsidR="00037905" w:rsidRPr="00CC4719">
        <w:rPr>
          <w:rFonts w:ascii="Times New Roman" w:eastAsia="Times New Roman" w:hAnsi="Times New Roman" w:cs="Times New Roman"/>
          <w:sz w:val="24"/>
          <w:szCs w:val="24"/>
          <w:lang w:eastAsia="it-IT"/>
        </w:rPr>
        <w:t>. I crediti formativi del triennio 2023-2025, da acquisire, ai sensi dell'articolo 16-</w:t>
      </w:r>
      <w:r w:rsidR="00037905" w:rsidRPr="00CC4719">
        <w:rPr>
          <w:rFonts w:ascii="Times New Roman" w:eastAsia="Times New Roman" w:hAnsi="Times New Roman" w:cs="Times New Roman"/>
          <w:i/>
          <w:iCs/>
          <w:sz w:val="24"/>
          <w:szCs w:val="24"/>
          <w:lang w:eastAsia="it-IT"/>
        </w:rPr>
        <w:t>bis</w:t>
      </w:r>
      <w:r w:rsidR="00037905" w:rsidRPr="00CC4719">
        <w:rPr>
          <w:rFonts w:ascii="Times New Roman" w:eastAsia="Times New Roman" w:hAnsi="Times New Roman" w:cs="Times New Roman"/>
          <w:sz w:val="24"/>
          <w:szCs w:val="24"/>
          <w:lang w:eastAsia="it-IT"/>
        </w:rPr>
        <w:t xml:space="preserve"> del decreto legislativo 30 dicembre 1992, n. 502, e dell'articolo 2, commi da 357 a 360, della legge 24 dicembre 2007, n. 244, attraverso l'attività di formazione continua in medicina, si intendono già maturati in ragione di un terzo per tutti i professionisti sanitari di cui alla legge 11 gennaio 2018, n. 3, che hanno svolto in maniera documentata la loro attività professionale nei territori </w:t>
      </w:r>
      <w:r w:rsidR="003873A5" w:rsidRPr="00CC4719">
        <w:rPr>
          <w:rFonts w:ascii="Times New Roman" w:eastAsia="Times New Roman" w:hAnsi="Times New Roman" w:cs="Times New Roman"/>
          <w:sz w:val="24"/>
          <w:szCs w:val="24"/>
          <w:lang w:eastAsia="it-IT"/>
        </w:rPr>
        <w:t>dei Comuni di cui all’allegato elenco</w:t>
      </w:r>
      <w:r w:rsidR="00873334" w:rsidRPr="00CC4719">
        <w:rPr>
          <w:rFonts w:ascii="Times New Roman" w:eastAsia="Times New Roman" w:hAnsi="Times New Roman" w:cs="Times New Roman"/>
          <w:sz w:val="24"/>
          <w:szCs w:val="24"/>
          <w:lang w:eastAsia="it-IT"/>
        </w:rPr>
        <w:t xml:space="preserve"> </w:t>
      </w:r>
      <w:r w:rsidR="00037905" w:rsidRPr="00CC4719">
        <w:rPr>
          <w:rFonts w:ascii="Times New Roman" w:eastAsia="Times New Roman" w:hAnsi="Times New Roman" w:cs="Times New Roman"/>
          <w:sz w:val="24"/>
          <w:szCs w:val="24"/>
          <w:lang w:eastAsia="it-IT"/>
        </w:rPr>
        <w:t>durante il periodo dell'emergenza. Il conseguimento di tali crediti è computato proporzionalmente al periodo di attività svolta su base annua.</w:t>
      </w:r>
    </w:p>
    <w:p w14:paraId="7CFF9248" w14:textId="1DEC84CB" w:rsidR="00037905" w:rsidRPr="00CC4719" w:rsidRDefault="001D7D0A" w:rsidP="00D3328C">
      <w:pPr>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3</w:t>
      </w:r>
      <w:r w:rsidR="00037905" w:rsidRPr="00CC4719">
        <w:rPr>
          <w:rFonts w:ascii="Times New Roman" w:eastAsia="Times New Roman" w:hAnsi="Times New Roman" w:cs="Times New Roman"/>
          <w:sz w:val="24"/>
          <w:szCs w:val="24"/>
          <w:lang w:eastAsia="it-IT"/>
        </w:rPr>
        <w:t xml:space="preserve">. Fino </w:t>
      </w:r>
      <w:r w:rsidR="003873A5" w:rsidRPr="00CC4719">
        <w:rPr>
          <w:rFonts w:ascii="Times New Roman" w:eastAsia="Times New Roman" w:hAnsi="Times New Roman" w:cs="Times New Roman"/>
          <w:b/>
          <w:bCs/>
          <w:sz w:val="24"/>
          <w:szCs w:val="24"/>
          <w:lang w:eastAsia="it-IT"/>
        </w:rPr>
        <w:t xml:space="preserve">al </w:t>
      </w:r>
      <w:r w:rsidR="00FC54F3" w:rsidRPr="00CC4719">
        <w:rPr>
          <w:rFonts w:ascii="Times New Roman" w:eastAsia="Times New Roman" w:hAnsi="Times New Roman" w:cs="Times New Roman"/>
          <w:b/>
          <w:bCs/>
          <w:sz w:val="24"/>
          <w:szCs w:val="24"/>
          <w:lang w:eastAsia="it-IT"/>
        </w:rPr>
        <w:t xml:space="preserve">31 agosto 2023 </w:t>
      </w:r>
      <w:r w:rsidR="00037905" w:rsidRPr="00CC4719">
        <w:rPr>
          <w:rFonts w:ascii="Times New Roman" w:eastAsia="Times New Roman" w:hAnsi="Times New Roman" w:cs="Times New Roman"/>
          <w:sz w:val="24"/>
          <w:szCs w:val="24"/>
          <w:lang w:eastAsia="it-IT"/>
        </w:rPr>
        <w:t>e nei soli comuni</w:t>
      </w:r>
      <w:r w:rsidR="003873A5" w:rsidRPr="00CC4719">
        <w:rPr>
          <w:rFonts w:ascii="Times New Roman" w:eastAsia="Times New Roman" w:hAnsi="Times New Roman" w:cs="Times New Roman"/>
          <w:sz w:val="24"/>
          <w:szCs w:val="24"/>
          <w:lang w:eastAsia="it-IT"/>
        </w:rPr>
        <w:t xml:space="preserve"> di cui all’allegato elenco</w:t>
      </w:r>
      <w:r w:rsidR="00037905" w:rsidRPr="00CC4719">
        <w:rPr>
          <w:rFonts w:ascii="Times New Roman" w:eastAsia="Times New Roman" w:hAnsi="Times New Roman" w:cs="Times New Roman"/>
          <w:sz w:val="24"/>
          <w:szCs w:val="24"/>
          <w:lang w:eastAsia="it-IT"/>
        </w:rPr>
        <w:t xml:space="preserve">, l’operatore di animali di cui all’articolo 4, paragrafo 1, punto 24) del regolamento(UE) 2016/429 tenuto alle registrazioni nella Banca Dati Nazionale (BDN) di cui all’articolo 2, comma 1, lettera b), del decreto legislativo 5 agosto 2022, n. 134, ottempera alle disposizioni di cui all’articolo 9 del medesimo decreto legislativo, entro trenta giorni dalla scadenza del termine indicato e in deroga alle tempistiche prescritte dallo stesso articolo 9. </w:t>
      </w:r>
    </w:p>
    <w:p w14:paraId="739BD554" w14:textId="1B6FFC73" w:rsidR="00037905" w:rsidRPr="00CC4719" w:rsidRDefault="001D7D0A" w:rsidP="00D3328C">
      <w:pPr>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4</w:t>
      </w:r>
      <w:r w:rsidR="00037905" w:rsidRPr="00CC4719">
        <w:rPr>
          <w:rFonts w:ascii="Times New Roman" w:eastAsia="Times New Roman" w:hAnsi="Times New Roman" w:cs="Times New Roman"/>
          <w:sz w:val="24"/>
          <w:szCs w:val="24"/>
          <w:lang w:eastAsia="it-IT"/>
        </w:rPr>
        <w:t xml:space="preserve">. Fino </w:t>
      </w:r>
      <w:r w:rsidR="003873A5" w:rsidRPr="00CC4719">
        <w:rPr>
          <w:rFonts w:ascii="Times New Roman" w:eastAsia="Times New Roman" w:hAnsi="Times New Roman" w:cs="Times New Roman"/>
          <w:b/>
          <w:bCs/>
          <w:sz w:val="24"/>
          <w:szCs w:val="24"/>
          <w:lang w:eastAsia="it-IT"/>
        </w:rPr>
        <w:t xml:space="preserve">al </w:t>
      </w:r>
      <w:r w:rsidR="00FC54F3" w:rsidRPr="00CC4719">
        <w:rPr>
          <w:rFonts w:ascii="Times New Roman" w:eastAsia="Times New Roman" w:hAnsi="Times New Roman" w:cs="Times New Roman"/>
          <w:b/>
          <w:bCs/>
          <w:sz w:val="24"/>
          <w:szCs w:val="24"/>
          <w:lang w:eastAsia="it-IT"/>
        </w:rPr>
        <w:t>31 agosto</w:t>
      </w:r>
      <w:r w:rsidR="00342C82" w:rsidRPr="00CC4719">
        <w:rPr>
          <w:rFonts w:ascii="Times New Roman" w:eastAsia="Times New Roman" w:hAnsi="Times New Roman" w:cs="Times New Roman"/>
          <w:b/>
          <w:bCs/>
          <w:sz w:val="24"/>
          <w:szCs w:val="24"/>
          <w:lang w:eastAsia="it-IT"/>
        </w:rPr>
        <w:t xml:space="preserve"> 2023</w:t>
      </w:r>
      <w:r w:rsidR="00037905" w:rsidRPr="00CC4719">
        <w:rPr>
          <w:rFonts w:ascii="Times New Roman" w:eastAsia="Times New Roman" w:hAnsi="Times New Roman" w:cs="Times New Roman"/>
          <w:b/>
          <w:bCs/>
          <w:sz w:val="24"/>
          <w:szCs w:val="24"/>
          <w:lang w:eastAsia="it-IT"/>
        </w:rPr>
        <w:t>,</w:t>
      </w:r>
      <w:r w:rsidR="00037905" w:rsidRPr="00CC4719">
        <w:rPr>
          <w:rFonts w:ascii="Times New Roman" w:eastAsia="Times New Roman" w:hAnsi="Times New Roman" w:cs="Times New Roman"/>
          <w:color w:val="FF0000"/>
          <w:sz w:val="24"/>
          <w:szCs w:val="24"/>
          <w:lang w:eastAsia="it-IT"/>
        </w:rPr>
        <w:t xml:space="preserve"> </w:t>
      </w:r>
      <w:r w:rsidR="00037905" w:rsidRPr="00CC4719">
        <w:rPr>
          <w:rFonts w:ascii="Times New Roman" w:eastAsia="Times New Roman" w:hAnsi="Times New Roman" w:cs="Times New Roman"/>
          <w:sz w:val="24"/>
          <w:szCs w:val="24"/>
          <w:lang w:eastAsia="it-IT"/>
        </w:rPr>
        <w:t xml:space="preserve">non si applicano per gli adempimenti di cui al comma </w:t>
      </w:r>
      <w:r w:rsidRPr="00CC4719">
        <w:rPr>
          <w:rFonts w:ascii="Times New Roman" w:eastAsia="Times New Roman" w:hAnsi="Times New Roman" w:cs="Times New Roman"/>
          <w:sz w:val="24"/>
          <w:szCs w:val="24"/>
          <w:lang w:eastAsia="it-IT"/>
        </w:rPr>
        <w:t>3</w:t>
      </w:r>
      <w:r w:rsidR="00037905" w:rsidRPr="00CC4719">
        <w:rPr>
          <w:rFonts w:ascii="Times New Roman" w:eastAsia="Times New Roman" w:hAnsi="Times New Roman" w:cs="Times New Roman"/>
          <w:sz w:val="24"/>
          <w:szCs w:val="24"/>
          <w:lang w:eastAsia="it-IT"/>
        </w:rPr>
        <w:t xml:space="preserve">, effettuati entro trenta giorni successivi alla scadenza del termine previsto dall’articolo 9 del decreto legislativo 5 agosto 2022, n. 134, le sanzioni di cui all’articolo 18 del </w:t>
      </w:r>
      <w:r w:rsidR="00563A81" w:rsidRPr="00CC4719">
        <w:rPr>
          <w:rFonts w:ascii="Times New Roman" w:eastAsia="Times New Roman" w:hAnsi="Times New Roman" w:cs="Times New Roman"/>
          <w:sz w:val="24"/>
          <w:szCs w:val="24"/>
          <w:lang w:eastAsia="it-IT"/>
        </w:rPr>
        <w:t>medesimo</w:t>
      </w:r>
      <w:r w:rsidR="00037905" w:rsidRPr="00CC4719">
        <w:rPr>
          <w:rFonts w:ascii="Times New Roman" w:eastAsia="Times New Roman" w:hAnsi="Times New Roman" w:cs="Times New Roman"/>
          <w:sz w:val="24"/>
          <w:szCs w:val="24"/>
          <w:lang w:eastAsia="it-IT"/>
        </w:rPr>
        <w:t xml:space="preserve"> decreto legislativo.</w:t>
      </w:r>
    </w:p>
    <w:p w14:paraId="3C53FD6A" w14:textId="5FED25E3" w:rsidR="00037905" w:rsidRPr="00CC4719" w:rsidRDefault="001D7D0A" w:rsidP="00D3328C">
      <w:pPr>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5</w:t>
      </w:r>
      <w:r w:rsidR="00037905" w:rsidRPr="00CC4719">
        <w:rPr>
          <w:rFonts w:ascii="Times New Roman" w:eastAsia="Times New Roman" w:hAnsi="Times New Roman" w:cs="Times New Roman"/>
          <w:sz w:val="24"/>
          <w:szCs w:val="24"/>
          <w:lang w:eastAsia="it-IT"/>
        </w:rPr>
        <w:t xml:space="preserve">. Resta fermo l’obbligo per l’operatore di identificare e registrare gli animali prima delle movimentazioni in uscita dallo stabilimento. Sono esclusi da tale obbligo i casi di spostamento per </w:t>
      </w:r>
      <w:r w:rsidR="00037905" w:rsidRPr="00CC4719">
        <w:rPr>
          <w:rFonts w:ascii="Times New Roman" w:eastAsia="Times New Roman" w:hAnsi="Times New Roman" w:cs="Times New Roman"/>
          <w:sz w:val="24"/>
          <w:szCs w:val="24"/>
          <w:lang w:eastAsia="it-IT"/>
        </w:rPr>
        <w:lastRenderedPageBreak/>
        <w:t>immediato pericolo per la vita degli animali e per tali movimentazioni deve essere informato il servizio veterinario locale territorialmente competente.</w:t>
      </w:r>
    </w:p>
    <w:p w14:paraId="27D35B38" w14:textId="77777777" w:rsidR="001816C3" w:rsidRPr="00CC4719" w:rsidRDefault="001816C3" w:rsidP="00D3328C">
      <w:pPr>
        <w:spacing w:line="360" w:lineRule="auto"/>
        <w:jc w:val="both"/>
        <w:rPr>
          <w:rFonts w:ascii="Times New Roman" w:eastAsia="Times New Roman" w:hAnsi="Times New Roman" w:cs="Times New Roman"/>
          <w:sz w:val="24"/>
          <w:szCs w:val="24"/>
          <w:lang w:eastAsia="it-IT"/>
        </w:rPr>
      </w:pPr>
    </w:p>
    <w:p w14:paraId="7D579FC4" w14:textId="77777777" w:rsidR="008A1937" w:rsidRPr="00CC4719" w:rsidRDefault="008A1937"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8" w:name="_Toc135825766"/>
      <w:r w:rsidRPr="00CC4719">
        <w:rPr>
          <w:rFonts w:ascii="Times New Roman" w:eastAsia="Times New Roman" w:hAnsi="Times New Roman" w:cs="Times New Roman"/>
          <w:b/>
          <w:i/>
          <w:iCs/>
          <w:sz w:val="24"/>
          <w:szCs w:val="24"/>
          <w:lang w:eastAsia="it-IT"/>
        </w:rPr>
        <w:t>ART. 14</w:t>
      </w:r>
      <w:bookmarkEnd w:id="48"/>
    </w:p>
    <w:p w14:paraId="6920F30F" w14:textId="3F1EF3FD" w:rsidR="00514DAF" w:rsidRPr="00CC4719" w:rsidRDefault="00514DAF" w:rsidP="006C1FEF">
      <w:pPr>
        <w:spacing w:line="240" w:lineRule="auto"/>
        <w:jc w:val="center"/>
        <w:rPr>
          <w:rFonts w:ascii="Times New Roman" w:eastAsia="Calibri" w:hAnsi="Times New Roman" w:cs="Times New Roman"/>
          <w:b/>
          <w:bCs/>
          <w:sz w:val="24"/>
          <w:szCs w:val="24"/>
          <w:lang w:eastAsia="it-IT"/>
        </w:rPr>
      </w:pPr>
      <w:r w:rsidRPr="00CC4719">
        <w:rPr>
          <w:rFonts w:ascii="Times New Roman" w:eastAsia="Calibri" w:hAnsi="Times New Roman" w:cs="Times New Roman"/>
          <w:b/>
          <w:bCs/>
          <w:i/>
          <w:iCs/>
          <w:sz w:val="24"/>
          <w:szCs w:val="24"/>
          <w:lang w:eastAsia="it-IT"/>
        </w:rPr>
        <w:t>(</w:t>
      </w:r>
      <w:r w:rsidR="002675DA" w:rsidRPr="00CC4719">
        <w:rPr>
          <w:rFonts w:ascii="Times New Roman" w:eastAsia="Calibri" w:hAnsi="Times New Roman" w:cs="Times New Roman"/>
          <w:b/>
          <w:bCs/>
          <w:i/>
          <w:iCs/>
          <w:sz w:val="24"/>
          <w:szCs w:val="24"/>
          <w:lang w:eastAsia="it-IT"/>
        </w:rPr>
        <w:t>T</w:t>
      </w:r>
      <w:r w:rsidRPr="00CC4719">
        <w:rPr>
          <w:rFonts w:ascii="Times New Roman" w:eastAsia="Calibri" w:hAnsi="Times New Roman" w:cs="Times New Roman"/>
          <w:b/>
          <w:bCs/>
          <w:i/>
          <w:iCs/>
          <w:sz w:val="24"/>
          <w:szCs w:val="24"/>
          <w:lang w:eastAsia="it-IT"/>
        </w:rPr>
        <w:t>utela del patrimonio culturale nelle aree colpite dall’alluvione)</w:t>
      </w:r>
    </w:p>
    <w:p w14:paraId="5A1C76B5" w14:textId="1D4F6BEE" w:rsidR="00514DAF" w:rsidRPr="00CC4719" w:rsidRDefault="00A01BC2" w:rsidP="006C1FEF">
      <w:pPr>
        <w:spacing w:line="360" w:lineRule="auto"/>
        <w:jc w:val="both"/>
        <w:rPr>
          <w:rFonts w:ascii="Times New Roman" w:eastAsia="Times New Roman" w:hAnsi="Times New Roman" w:cs="Times New Roman"/>
          <w:b/>
          <w:bCs/>
          <w:sz w:val="24"/>
          <w:szCs w:val="24"/>
          <w:lang w:eastAsia="it-IT"/>
        </w:rPr>
      </w:pPr>
      <w:r w:rsidRPr="00CC4719">
        <w:rPr>
          <w:rFonts w:ascii="Times New Roman" w:eastAsia="Calibri" w:hAnsi="Times New Roman" w:cs="Times New Roman"/>
          <w:b/>
          <w:bCs/>
          <w:sz w:val="24"/>
          <w:szCs w:val="24"/>
          <w:lang w:eastAsia="it-IT"/>
        </w:rPr>
        <w:t xml:space="preserve">1. </w:t>
      </w:r>
      <w:r w:rsidR="00514DAF" w:rsidRPr="00CC4719">
        <w:rPr>
          <w:rFonts w:ascii="Times New Roman" w:eastAsia="Times New Roman" w:hAnsi="Times New Roman" w:cs="Times New Roman"/>
          <w:b/>
          <w:bCs/>
          <w:sz w:val="24"/>
          <w:szCs w:val="24"/>
          <w:lang w:eastAsia="it-IT"/>
        </w:rPr>
        <w:t xml:space="preserve">Al fine di finanziare e avviare gli interventi di tutela e ricostruzione del patrimonio culturale, pubblico e privato, inclusi i musei, </w:t>
      </w:r>
      <w:r w:rsidR="00514DAF" w:rsidRPr="00CC4719">
        <w:rPr>
          <w:rFonts w:ascii="Times New Roman" w:eastAsia="Times New Roman" w:hAnsi="Times New Roman" w:cs="Times New Roman"/>
          <w:b/>
          <w:bCs/>
          <w:sz w:val="24"/>
          <w:szCs w:val="24"/>
          <w:highlight w:val="yellow"/>
          <w:lang w:eastAsia="it-IT"/>
        </w:rPr>
        <w:t xml:space="preserve">danneggiato in conseguenza degli eventi alluvionali </w:t>
      </w:r>
      <w:r w:rsidR="005B283C" w:rsidRPr="00CC4719">
        <w:rPr>
          <w:rFonts w:ascii="Times New Roman" w:eastAsia="Times New Roman" w:hAnsi="Times New Roman" w:cs="Times New Roman"/>
          <w:b/>
          <w:bCs/>
          <w:sz w:val="24"/>
          <w:szCs w:val="24"/>
          <w:highlight w:val="yellow"/>
          <w:lang w:eastAsia="it-IT"/>
        </w:rPr>
        <w:t xml:space="preserve">di cui al presente decreto, verificatisi a partire dal 1° maggio </w:t>
      </w:r>
      <w:r w:rsidR="00514DAF" w:rsidRPr="00CC4719">
        <w:rPr>
          <w:rFonts w:ascii="Times New Roman" w:eastAsia="Times New Roman" w:hAnsi="Times New Roman" w:cs="Times New Roman"/>
          <w:b/>
          <w:bCs/>
          <w:sz w:val="24"/>
          <w:szCs w:val="24"/>
          <w:highlight w:val="yellow"/>
          <w:lang w:eastAsia="it-IT"/>
        </w:rPr>
        <w:t>2023</w:t>
      </w:r>
      <w:r w:rsidR="00514DAF" w:rsidRPr="00CC4719">
        <w:rPr>
          <w:rFonts w:ascii="Times New Roman" w:eastAsia="Times New Roman" w:hAnsi="Times New Roman" w:cs="Times New Roman"/>
          <w:b/>
          <w:bCs/>
          <w:sz w:val="24"/>
          <w:szCs w:val="24"/>
          <w:lang w:eastAsia="it-IT"/>
        </w:rPr>
        <w:t>, il costo dei biglietti di ingresso dal 15 giugno 2023 al 15 settembre 2023 negli istituti e luoghi della cultura di appartenenza statale di cui all'articolo 101 del decreto legislativo 22 gennaio 2004, n. 42, è incrementato di 1 euro. A tal fine è istituito, presso lo stato di previsione del Ministero della cultura, un apposito Fondo destinato a: a) interventi di tutela e ricostruzione del patrimonio culturale, pubblico e privato, inclusi i musei</w:t>
      </w:r>
      <w:r w:rsidR="005266A4" w:rsidRPr="00CC4719">
        <w:rPr>
          <w:rFonts w:ascii="Times New Roman" w:eastAsia="Times New Roman" w:hAnsi="Times New Roman" w:cs="Times New Roman"/>
          <w:b/>
          <w:bCs/>
          <w:sz w:val="24"/>
          <w:szCs w:val="24"/>
          <w:lang w:eastAsia="it-IT"/>
        </w:rPr>
        <w:t xml:space="preserve">, </w:t>
      </w:r>
      <w:r w:rsidR="005266A4" w:rsidRPr="00CC4719">
        <w:rPr>
          <w:rFonts w:ascii="Times New Roman" w:eastAsia="Times New Roman" w:hAnsi="Times New Roman" w:cs="Times New Roman"/>
          <w:b/>
          <w:bCs/>
          <w:sz w:val="24"/>
          <w:szCs w:val="24"/>
          <w:highlight w:val="yellow"/>
          <w:lang w:eastAsia="it-IT"/>
        </w:rPr>
        <w:t>danneggiato in conseguenza degli eventi alluvionali di cui al presente decreto, verificatisi a partire dal 1° maggio 2023</w:t>
      </w:r>
      <w:r w:rsidR="00514DAF" w:rsidRPr="00CC4719">
        <w:rPr>
          <w:rFonts w:ascii="Times New Roman" w:eastAsia="Times New Roman" w:hAnsi="Times New Roman" w:cs="Times New Roman"/>
          <w:b/>
          <w:bCs/>
          <w:sz w:val="24"/>
          <w:szCs w:val="24"/>
          <w:lang w:eastAsia="it-IT"/>
        </w:rPr>
        <w:t>; b) attività di supporto tecnico e amministrativo-contabile da attuare</w:t>
      </w:r>
      <w:r w:rsidR="0005049F" w:rsidRPr="00CC4719">
        <w:rPr>
          <w:rFonts w:ascii="Times New Roman" w:eastAsia="Times New Roman" w:hAnsi="Times New Roman" w:cs="Times New Roman"/>
          <w:b/>
          <w:bCs/>
          <w:sz w:val="24"/>
          <w:szCs w:val="24"/>
          <w:lang w:eastAsia="it-IT"/>
        </w:rPr>
        <w:t xml:space="preserve">, nei territori </w:t>
      </w:r>
      <w:r w:rsidR="0005049F" w:rsidRPr="00CC4719">
        <w:rPr>
          <w:rFonts w:ascii="Times New Roman" w:eastAsia="Times New Roman" w:hAnsi="Times New Roman" w:cs="Times New Roman"/>
          <w:b/>
          <w:bCs/>
          <w:sz w:val="24"/>
          <w:szCs w:val="24"/>
          <w:highlight w:val="yellow"/>
          <w:lang w:eastAsia="it-IT"/>
        </w:rPr>
        <w:t>danneggiati in conseguenza degli eventi alluvionali di cui al presente decreto, verificatisi a partire dal 1° maggio 2023</w:t>
      </w:r>
      <w:r w:rsidR="0005049F" w:rsidRPr="00CC4719">
        <w:rPr>
          <w:rFonts w:ascii="Times New Roman" w:eastAsia="Times New Roman" w:hAnsi="Times New Roman" w:cs="Times New Roman"/>
          <w:b/>
          <w:bCs/>
          <w:sz w:val="24"/>
          <w:szCs w:val="24"/>
          <w:lang w:eastAsia="it-IT"/>
        </w:rPr>
        <w:t>,</w:t>
      </w:r>
      <w:r w:rsidR="00514DAF" w:rsidRPr="00CC4719">
        <w:rPr>
          <w:rFonts w:ascii="Times New Roman" w:eastAsia="Times New Roman" w:hAnsi="Times New Roman" w:cs="Times New Roman"/>
          <w:b/>
          <w:bCs/>
          <w:sz w:val="24"/>
          <w:szCs w:val="24"/>
          <w:lang w:eastAsia="it-IT"/>
        </w:rPr>
        <w:t xml:space="preserve"> anche attraverso la società </w:t>
      </w:r>
      <w:r w:rsidR="00514DAF" w:rsidRPr="00CC4719">
        <w:rPr>
          <w:rFonts w:ascii="Times New Roman" w:eastAsia="Times New Roman" w:hAnsi="Times New Roman" w:cs="Times New Roman"/>
          <w:b/>
          <w:bCs/>
          <w:i/>
          <w:iCs/>
          <w:sz w:val="24"/>
          <w:szCs w:val="24"/>
          <w:lang w:eastAsia="it-IT"/>
        </w:rPr>
        <w:t>in house</w:t>
      </w:r>
      <w:r w:rsidR="00514DAF" w:rsidRPr="00CC4719">
        <w:rPr>
          <w:rFonts w:ascii="Times New Roman" w:eastAsia="Times New Roman" w:hAnsi="Times New Roman" w:cs="Times New Roman"/>
          <w:b/>
          <w:bCs/>
          <w:sz w:val="24"/>
          <w:szCs w:val="24"/>
          <w:lang w:eastAsia="it-IT"/>
        </w:rPr>
        <w:t> del Ministero della cultura “Ales s.p.a.”; c) sostegno ai settori dello spettacolo dal vivo e delle attività delle sale cinematografiche</w:t>
      </w:r>
      <w:r w:rsidR="0005049F" w:rsidRPr="00CC4719">
        <w:rPr>
          <w:rFonts w:ascii="Times New Roman" w:eastAsia="Times New Roman" w:hAnsi="Times New Roman" w:cs="Times New Roman"/>
          <w:b/>
          <w:bCs/>
          <w:sz w:val="24"/>
          <w:szCs w:val="24"/>
          <w:lang w:eastAsia="it-IT"/>
        </w:rPr>
        <w:t xml:space="preserve"> </w:t>
      </w:r>
      <w:r w:rsidR="0005049F" w:rsidRPr="00CC4719">
        <w:rPr>
          <w:rFonts w:ascii="Times New Roman" w:eastAsia="Times New Roman" w:hAnsi="Times New Roman" w:cs="Times New Roman"/>
          <w:b/>
          <w:bCs/>
          <w:sz w:val="24"/>
          <w:szCs w:val="24"/>
          <w:highlight w:val="yellow"/>
          <w:lang w:eastAsia="it-IT"/>
        </w:rPr>
        <w:t>nei territori danneggiati in conseguenza degli eventi alluvionali di cui al presente decreto, verificatisi a partire dal 1° maggio 2023</w:t>
      </w:r>
      <w:r w:rsidR="00514DAF" w:rsidRPr="00CC4719">
        <w:rPr>
          <w:rFonts w:ascii="Times New Roman" w:eastAsia="Times New Roman" w:hAnsi="Times New Roman" w:cs="Times New Roman"/>
          <w:b/>
          <w:bCs/>
          <w:sz w:val="24"/>
          <w:szCs w:val="24"/>
          <w:lang w:eastAsia="it-IT"/>
        </w:rPr>
        <w:t>.</w:t>
      </w:r>
    </w:p>
    <w:p w14:paraId="1102DDE4" w14:textId="7387F0E9" w:rsidR="00514DAF" w:rsidRPr="00CC4719" w:rsidRDefault="00A01BC2" w:rsidP="00A01BC2">
      <w:pPr>
        <w:spacing w:line="360" w:lineRule="auto"/>
        <w:jc w:val="both"/>
        <w:rPr>
          <w:rFonts w:ascii="Times New Roman" w:eastAsia="Times New Roman" w:hAnsi="Times New Roman" w:cs="Times New Roman"/>
          <w:b/>
          <w:bCs/>
          <w:sz w:val="24"/>
          <w:szCs w:val="24"/>
          <w:lang w:eastAsia="it-IT"/>
        </w:rPr>
      </w:pPr>
      <w:r w:rsidRPr="00CC4719">
        <w:rPr>
          <w:rFonts w:ascii="Times New Roman" w:eastAsia="Times New Roman" w:hAnsi="Times New Roman" w:cs="Times New Roman"/>
          <w:b/>
          <w:bCs/>
          <w:sz w:val="24"/>
          <w:szCs w:val="24"/>
          <w:lang w:eastAsia="it-IT"/>
        </w:rPr>
        <w:t xml:space="preserve">2. </w:t>
      </w:r>
      <w:r w:rsidR="00514DAF" w:rsidRPr="00CC4719">
        <w:rPr>
          <w:rFonts w:ascii="Times New Roman" w:eastAsia="Times New Roman" w:hAnsi="Times New Roman" w:cs="Times New Roman"/>
          <w:b/>
          <w:bCs/>
          <w:sz w:val="24"/>
          <w:szCs w:val="24"/>
          <w:lang w:eastAsia="it-IT"/>
        </w:rPr>
        <w:t>La maggiorazione di cui al comma 1, previo versamento all’entrata del bilancio dello Stato, è riassegnata, con appositi decreti del Ministero dell’economia e delle finanze, al Fondo di cui al comma 1.</w:t>
      </w:r>
    </w:p>
    <w:p w14:paraId="36072907" w14:textId="77777777" w:rsidR="00514DAF" w:rsidRPr="00CC4719" w:rsidRDefault="00514DAF" w:rsidP="00D3328C">
      <w:pPr>
        <w:spacing w:after="0" w:line="240" w:lineRule="auto"/>
        <w:rPr>
          <w:rFonts w:ascii="Times New Roman" w:eastAsia="Calibri" w:hAnsi="Times New Roman" w:cs="Times New Roman"/>
          <w:b/>
          <w:bCs/>
          <w:sz w:val="24"/>
          <w:szCs w:val="24"/>
          <w:lang w:eastAsia="it-IT"/>
        </w:rPr>
      </w:pPr>
    </w:p>
    <w:p w14:paraId="4106EEA3" w14:textId="77777777" w:rsidR="00A856E7" w:rsidRPr="00CC4719" w:rsidRDefault="00A856E7"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49" w:name="_Toc135825767"/>
    </w:p>
    <w:p w14:paraId="64C72FBB" w14:textId="31706CB3" w:rsidR="00320376" w:rsidRPr="00CC4719" w:rsidRDefault="0032037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r w:rsidRPr="00CC4719">
        <w:rPr>
          <w:rFonts w:ascii="Times New Roman" w:eastAsia="Times New Roman" w:hAnsi="Times New Roman" w:cs="Times New Roman"/>
          <w:b/>
          <w:i/>
          <w:iCs/>
          <w:sz w:val="24"/>
          <w:szCs w:val="24"/>
          <w:lang w:eastAsia="it-IT"/>
        </w:rPr>
        <w:t>ART. 15</w:t>
      </w:r>
      <w:bookmarkEnd w:id="49"/>
    </w:p>
    <w:p w14:paraId="074249C0" w14:textId="77777777" w:rsidR="001E0EFC" w:rsidRPr="00CC4719" w:rsidRDefault="001E0EFC" w:rsidP="00D3328C">
      <w:pPr>
        <w:spacing w:after="120" w:line="440" w:lineRule="exact"/>
        <w:jc w:val="center"/>
        <w:rPr>
          <w:rFonts w:ascii="Times New Roman" w:hAnsi="Times New Roman" w:cs="Times New Roman"/>
          <w:b/>
          <w:bCs/>
          <w:i/>
          <w:iCs/>
          <w:kern w:val="2"/>
          <w:sz w:val="24"/>
          <w:szCs w:val="24"/>
          <w14:ligatures w14:val="standardContextual"/>
        </w:rPr>
      </w:pPr>
      <w:r w:rsidRPr="00CC4719">
        <w:rPr>
          <w:rFonts w:ascii="Times New Roman" w:hAnsi="Times New Roman" w:cs="Times New Roman"/>
          <w:b/>
          <w:bCs/>
          <w:i/>
          <w:iCs/>
          <w:kern w:val="2"/>
          <w:sz w:val="24"/>
          <w:szCs w:val="24"/>
          <w14:ligatures w14:val="standardContextual"/>
        </w:rPr>
        <w:t xml:space="preserve">(Criteri di remunerazione per i servizi educativi, socio-assistenziali, socio-sanitari e sanitari) </w:t>
      </w:r>
    </w:p>
    <w:p w14:paraId="1513FD68" w14:textId="21662177" w:rsidR="001E0EFC" w:rsidRPr="00CC4719" w:rsidRDefault="001E0EFC" w:rsidP="00D3328C">
      <w:pPr>
        <w:spacing w:after="120" w:line="440" w:lineRule="exact"/>
        <w:jc w:val="both"/>
        <w:rPr>
          <w:rFonts w:ascii="Times New Roman" w:hAnsi="Times New Roman" w:cs="Times New Roman"/>
          <w:b/>
          <w:bCs/>
          <w:kern w:val="2"/>
          <w:sz w:val="24"/>
          <w:szCs w:val="24"/>
          <w14:ligatures w14:val="standardContextual"/>
        </w:rPr>
      </w:pPr>
      <w:r w:rsidRPr="00CC4719">
        <w:rPr>
          <w:rFonts w:ascii="Times New Roman" w:hAnsi="Times New Roman" w:cs="Times New Roman"/>
          <w:b/>
          <w:bCs/>
          <w:kern w:val="2"/>
          <w:sz w:val="24"/>
          <w:szCs w:val="24"/>
          <w14:ligatures w14:val="standardContextual"/>
        </w:rPr>
        <w:t xml:space="preserve">1. Per i mesi di maggio, giugno e luglio 2023, le pubbliche amministrazioni provvedono in favore degli enti gestori privati alla remunerazione dei servizi educativi, socio-assistenziali, socio-sanitari e sanitari accreditati, convenzionati o contrattualizzati, non erogati in conseguenza degli eventi </w:t>
      </w:r>
      <w:r w:rsidRPr="00CC4719">
        <w:rPr>
          <w:rFonts w:ascii="Times New Roman" w:hAnsi="Times New Roman" w:cs="Times New Roman"/>
          <w:b/>
          <w:bCs/>
          <w:strike/>
          <w:kern w:val="2"/>
          <w:sz w:val="24"/>
          <w:szCs w:val="24"/>
          <w14:ligatures w14:val="standardContextual"/>
        </w:rPr>
        <w:t>calamitosi che, a partire dal giorno 1° maggio 2023, hanno colpito il territorio delle province di Reggio-Emilia, di Modena, di Bologna, di Ferrara, di Ravenna e di Forlì-Cesena,</w:t>
      </w:r>
      <w:r w:rsidRPr="00CC4719">
        <w:rPr>
          <w:rFonts w:ascii="Times New Roman" w:hAnsi="Times New Roman" w:cs="Times New Roman"/>
          <w:b/>
          <w:bCs/>
          <w:kern w:val="2"/>
          <w:sz w:val="24"/>
          <w:szCs w:val="24"/>
          <w14:ligatures w14:val="standardContextual"/>
        </w:rPr>
        <w:t xml:space="preserve"> </w:t>
      </w:r>
      <w:r w:rsidR="00335627" w:rsidRPr="00CC4719">
        <w:rPr>
          <w:rFonts w:ascii="Times New Roman" w:eastAsia="Calibri" w:hAnsi="Times New Roman" w:cs="Times New Roman"/>
          <w:b/>
          <w:bCs/>
          <w:color w:val="FF0000"/>
          <w:sz w:val="24"/>
          <w:szCs w:val="24"/>
          <w:highlight w:val="yellow"/>
        </w:rPr>
        <w:t xml:space="preserve">alluvionali verificatisi a partire dal 1° maggio 2023, per i quali è stato dichiarato lo stato di </w:t>
      </w:r>
      <w:r w:rsidR="00335627" w:rsidRPr="00CC4719">
        <w:rPr>
          <w:rFonts w:ascii="Times New Roman" w:eastAsia="Calibri" w:hAnsi="Times New Roman" w:cs="Times New Roman"/>
          <w:b/>
          <w:bCs/>
          <w:color w:val="FF0000"/>
          <w:sz w:val="24"/>
          <w:szCs w:val="24"/>
          <w:highlight w:val="yellow"/>
        </w:rPr>
        <w:lastRenderedPageBreak/>
        <w:t>emergenza con delibere del Consiglio dei ministri del 4 maggio 2023 e del 23 maggio 2023,</w:t>
      </w:r>
      <w:r w:rsidR="00335627" w:rsidRPr="00CC4719">
        <w:rPr>
          <w:rFonts w:ascii="Times New Roman" w:hAnsi="Times New Roman" w:cs="Times New Roman"/>
          <w:b/>
          <w:bCs/>
          <w:i/>
          <w:iCs/>
          <w:color w:val="FF0000"/>
          <w:sz w:val="24"/>
          <w:szCs w:val="24"/>
        </w:rPr>
        <w:t xml:space="preserve"> </w:t>
      </w:r>
      <w:r w:rsidRPr="00CC4719">
        <w:rPr>
          <w:rFonts w:ascii="Times New Roman" w:hAnsi="Times New Roman" w:cs="Times New Roman"/>
          <w:b/>
          <w:bCs/>
          <w:kern w:val="2"/>
          <w:sz w:val="24"/>
          <w:szCs w:val="24"/>
          <w14:ligatures w14:val="standardContextual"/>
        </w:rPr>
        <w:t xml:space="preserve">secondo il numero di prestazioni erogate nel mese di aprile 2023. Previo accordo tra le pubbliche amministrazioni e gli enti di cui al primo periodo, i servizi educativi, socio-assistenziali, socio-sanitari e sanitari possono essere riconvertiti in tutto o in parte in altra forma, dando priorità ad interventi a domicilio. </w:t>
      </w:r>
    </w:p>
    <w:p w14:paraId="4BBDCA08" w14:textId="77777777" w:rsidR="00514DAF" w:rsidRPr="00CC4719" w:rsidRDefault="00514DAF" w:rsidP="00D3328C">
      <w:pPr>
        <w:spacing w:after="0" w:line="240" w:lineRule="auto"/>
        <w:rPr>
          <w:rFonts w:ascii="Times New Roman" w:eastAsia="Calibri" w:hAnsi="Times New Roman" w:cs="Times New Roman"/>
          <w:b/>
          <w:bCs/>
          <w:sz w:val="24"/>
          <w:szCs w:val="24"/>
          <w:lang w:eastAsia="it-IT"/>
        </w:rPr>
      </w:pPr>
    </w:p>
    <w:p w14:paraId="7564BC66" w14:textId="77777777" w:rsidR="004F0A15" w:rsidRPr="00CC4719" w:rsidRDefault="004F0A15" w:rsidP="00D3328C">
      <w:pPr>
        <w:rPr>
          <w:rFonts w:ascii="Times New Roman" w:hAnsi="Times New Roman" w:cs="Times New Roman"/>
          <w:b/>
          <w:bCs/>
          <w:sz w:val="24"/>
          <w:szCs w:val="24"/>
        </w:rPr>
      </w:pPr>
    </w:p>
    <w:p w14:paraId="2D0DADFB" w14:textId="0C438517" w:rsidR="004D2185" w:rsidRPr="00CC4719" w:rsidRDefault="004D2185"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0" w:name="_Toc135825768"/>
      <w:r w:rsidRPr="00CC4719">
        <w:rPr>
          <w:rFonts w:ascii="Times New Roman" w:eastAsia="Times New Roman" w:hAnsi="Times New Roman" w:cs="Times New Roman"/>
          <w:b/>
          <w:i/>
          <w:iCs/>
          <w:sz w:val="24"/>
          <w:szCs w:val="24"/>
          <w:lang w:eastAsia="it-IT"/>
        </w:rPr>
        <w:t xml:space="preserve">ART. </w:t>
      </w:r>
      <w:r w:rsidR="00292408" w:rsidRPr="00CC4719">
        <w:rPr>
          <w:rFonts w:ascii="Times New Roman" w:eastAsia="Times New Roman" w:hAnsi="Times New Roman" w:cs="Times New Roman"/>
          <w:b/>
          <w:i/>
          <w:iCs/>
          <w:sz w:val="24"/>
          <w:szCs w:val="24"/>
          <w:lang w:eastAsia="it-IT"/>
        </w:rPr>
        <w:t>1</w:t>
      </w:r>
      <w:r w:rsidR="00E36561" w:rsidRPr="00CC4719">
        <w:rPr>
          <w:rFonts w:ascii="Times New Roman" w:eastAsia="Times New Roman" w:hAnsi="Times New Roman" w:cs="Times New Roman"/>
          <w:b/>
          <w:i/>
          <w:iCs/>
          <w:sz w:val="24"/>
          <w:szCs w:val="24"/>
          <w:lang w:eastAsia="it-IT"/>
        </w:rPr>
        <w:t>6</w:t>
      </w:r>
      <w:bookmarkEnd w:id="50"/>
    </w:p>
    <w:p w14:paraId="756846D7" w14:textId="6B73B044" w:rsidR="00B83B33" w:rsidRPr="00CC4719" w:rsidRDefault="00B83B33" w:rsidP="00B83B33">
      <w:pPr>
        <w:spacing w:after="0" w:line="240" w:lineRule="auto"/>
        <w:jc w:val="center"/>
        <w:rPr>
          <w:rFonts w:ascii="Times New Roman" w:eastAsia="Calibri" w:hAnsi="Times New Roman" w:cs="Times New Roman"/>
          <w:b/>
          <w:bCs/>
          <w:sz w:val="24"/>
          <w:szCs w:val="24"/>
          <w:lang w:eastAsia="it-IT"/>
        </w:rPr>
      </w:pPr>
      <w:r w:rsidRPr="00CC4719">
        <w:rPr>
          <w:rFonts w:ascii="Times New Roman" w:eastAsia="Calibri" w:hAnsi="Times New Roman" w:cs="Times New Roman"/>
          <w:b/>
          <w:bCs/>
          <w:i/>
          <w:iCs/>
          <w:sz w:val="24"/>
          <w:szCs w:val="24"/>
          <w:lang w:eastAsia="it-IT"/>
        </w:rPr>
        <w:t xml:space="preserve">(Interventi urgenti per </w:t>
      </w:r>
      <w:r w:rsidR="00E62FF7" w:rsidRPr="00CC4719">
        <w:rPr>
          <w:rFonts w:ascii="Times New Roman" w:eastAsia="Calibri" w:hAnsi="Times New Roman" w:cs="Times New Roman"/>
          <w:b/>
          <w:bCs/>
          <w:i/>
          <w:iCs/>
          <w:sz w:val="24"/>
          <w:szCs w:val="24"/>
          <w:lang w:eastAsia="it-IT"/>
        </w:rPr>
        <w:t xml:space="preserve">il risanamento delle infrastrutture sportive </w:t>
      </w:r>
      <w:r w:rsidRPr="00CC4719">
        <w:rPr>
          <w:rFonts w:ascii="Times New Roman" w:eastAsia="Calibri" w:hAnsi="Times New Roman" w:cs="Times New Roman"/>
          <w:b/>
          <w:bCs/>
          <w:i/>
          <w:iCs/>
          <w:sz w:val="24"/>
          <w:szCs w:val="24"/>
          <w:lang w:eastAsia="it-IT"/>
        </w:rPr>
        <w:t>nelle aree dei territori colpite dall’alluvione)</w:t>
      </w:r>
    </w:p>
    <w:p w14:paraId="069827F4" w14:textId="28644BF8" w:rsidR="00725E27" w:rsidRPr="00CC4719" w:rsidRDefault="00335627" w:rsidP="00725E27">
      <w:pPr>
        <w:spacing w:line="360" w:lineRule="auto"/>
        <w:jc w:val="both"/>
        <w:rPr>
          <w:rFonts w:ascii="Times New Roman" w:eastAsia="Times New Roman" w:hAnsi="Times New Roman" w:cs="Times New Roman"/>
          <w:sz w:val="24"/>
          <w:szCs w:val="24"/>
        </w:rPr>
      </w:pPr>
      <w:r w:rsidRPr="00CC4719">
        <w:rPr>
          <w:rFonts w:ascii="Times New Roman" w:hAnsi="Times New Roman" w:cs="Times New Roman"/>
          <w:b/>
          <w:bCs/>
          <w:kern w:val="2"/>
          <w:sz w:val="24"/>
          <w:szCs w:val="24"/>
          <w14:ligatures w14:val="standardContextual"/>
        </w:rPr>
        <w:t xml:space="preserve">1. </w:t>
      </w:r>
      <w:r w:rsidR="00725E27" w:rsidRPr="00CC4719">
        <w:rPr>
          <w:rFonts w:ascii="Times New Roman" w:eastAsia="Times New Roman" w:hAnsi="Times New Roman" w:cs="Times New Roman"/>
          <w:b/>
          <w:bCs/>
          <w:sz w:val="24"/>
          <w:szCs w:val="24"/>
          <w14:ligatures w14:val="standardContextual"/>
        </w:rPr>
        <w:t>Al fine di consentire in tempi celeri il ripristino degli impianti sportivi siti nei territori di cui all’allegato elenco, interessati dagli eventi alluvionali, una quota del Fondo “Sport e periferie”, istituito dall'articolo 15, comma 1, del decreto-legge 25 novembre 2015, n. 185, convertito, con modificazioni, dalla legge 22 gennaio 2016, n. 9, e reso strutturale ai sensi dell’articolo 1, comma 362, della legge 27 dicembre 2017, n. 205, pari a 5 milioni di euro, è destinata al risanamento delle infrastrutture sportive particolarmente danneggiate.</w:t>
      </w:r>
    </w:p>
    <w:p w14:paraId="16417497" w14:textId="44196F43" w:rsidR="00725E27" w:rsidRPr="00CC4719" w:rsidRDefault="00725E27" w:rsidP="00725E27">
      <w:pPr>
        <w:spacing w:line="360" w:lineRule="auto"/>
        <w:jc w:val="both"/>
        <w:rPr>
          <w:rFonts w:ascii="Times New Roman" w:eastAsia="Times New Roman" w:hAnsi="Times New Roman" w:cs="Times New Roman"/>
          <w:sz w:val="24"/>
          <w:szCs w:val="24"/>
        </w:rPr>
      </w:pPr>
      <w:r w:rsidRPr="00CC4719">
        <w:rPr>
          <w:rFonts w:ascii="Times New Roman" w:eastAsia="Times New Roman" w:hAnsi="Times New Roman" w:cs="Times New Roman"/>
          <w:b/>
          <w:bCs/>
          <w:sz w:val="24"/>
          <w:szCs w:val="24"/>
        </w:rPr>
        <w:t>2. Entro sessanta</w:t>
      </w:r>
      <w:r w:rsidRPr="00CC4719">
        <w:rPr>
          <w:rFonts w:ascii="Times New Roman" w:eastAsia="Times New Roman" w:hAnsi="Times New Roman" w:cs="Times New Roman"/>
          <w:sz w:val="24"/>
          <w:szCs w:val="24"/>
        </w:rPr>
        <w:t xml:space="preserve"> </w:t>
      </w:r>
      <w:r w:rsidRPr="00CC4719">
        <w:rPr>
          <w:rFonts w:ascii="Times New Roman" w:eastAsia="Times New Roman" w:hAnsi="Times New Roman" w:cs="Times New Roman"/>
          <w:b/>
          <w:bCs/>
          <w:sz w:val="24"/>
          <w:szCs w:val="24"/>
        </w:rPr>
        <w:t xml:space="preserve">giorni dall’entrata in vigore del presente decreto-legge, con provvedimento dell’Autorità politica delegata in materia di sport, </w:t>
      </w:r>
      <w:r w:rsidRPr="00CC4719">
        <w:rPr>
          <w:rFonts w:ascii="Times New Roman" w:eastAsia="Times New Roman" w:hAnsi="Times New Roman" w:cs="Times New Roman"/>
          <w:b/>
          <w:bCs/>
          <w:strike/>
          <w:sz w:val="24"/>
          <w:szCs w:val="24"/>
        </w:rPr>
        <w:t>di concerto con il Commissario delegato all’emergenza di cui all’art. XXX (ovvero il Presidente della Regione Emilia Romagna)</w:t>
      </w:r>
      <w:r w:rsidRPr="00CC4719">
        <w:rPr>
          <w:rFonts w:ascii="Times New Roman" w:eastAsia="Times New Roman" w:hAnsi="Times New Roman" w:cs="Times New Roman"/>
          <w:b/>
          <w:bCs/>
          <w:sz w:val="24"/>
          <w:szCs w:val="24"/>
        </w:rPr>
        <w:t xml:space="preserve">, </w:t>
      </w:r>
      <w:r w:rsidRPr="00CC4719">
        <w:rPr>
          <w:rFonts w:ascii="Times New Roman" w:eastAsia="Times New Roman" w:hAnsi="Times New Roman" w:cs="Times New Roman"/>
          <w:b/>
          <w:bCs/>
          <w:color w:val="000000"/>
          <w:sz w:val="24"/>
          <w:szCs w:val="24"/>
          <w:shd w:val="clear" w:color="auto" w:fill="FFFF00"/>
        </w:rPr>
        <w:t>d’intesa con il Presidente della Regione competente, in cui ricadono le infrastrutture medesime </w:t>
      </w:r>
      <w:r w:rsidRPr="00CC4719">
        <w:rPr>
          <w:rFonts w:ascii="Times New Roman" w:eastAsia="Times New Roman" w:hAnsi="Times New Roman" w:cs="Times New Roman"/>
          <w:b/>
          <w:bCs/>
          <w:strike/>
          <w:sz w:val="24"/>
          <w:szCs w:val="24"/>
        </w:rPr>
        <w:t>dal Commissario (ovvero dal Presidente della Regione),</w:t>
      </w:r>
      <w:r w:rsidRPr="00CC4719">
        <w:rPr>
          <w:rFonts w:ascii="Times New Roman" w:eastAsia="Times New Roman" w:hAnsi="Times New Roman" w:cs="Times New Roman"/>
          <w:b/>
          <w:bCs/>
          <w:sz w:val="24"/>
          <w:szCs w:val="24"/>
        </w:rPr>
        <w:t xml:space="preserve">, e sulla base della ricognizione delle infrastrutture sportive danneggiate effettuata da Sport e salute Spa è emanato un piano di interventi prioritari e urgenti nei territori di cui al comma 1, nei limiti della quota della dotazione del fondo di cui comma 1. </w:t>
      </w:r>
      <w:r w:rsidRPr="00CC4719">
        <w:rPr>
          <w:rFonts w:ascii="Times New Roman" w:eastAsia="Times New Roman" w:hAnsi="Times New Roman" w:cs="Times New Roman"/>
          <w:b/>
          <w:bCs/>
          <w:color w:val="000000"/>
          <w:sz w:val="24"/>
          <w:szCs w:val="24"/>
          <w:shd w:val="clear" w:color="auto" w:fill="FFFF00"/>
        </w:rPr>
        <w:t xml:space="preserve">Ai fini attuativi, </w:t>
      </w:r>
      <w:r w:rsidRPr="00CC4719">
        <w:rPr>
          <w:rFonts w:ascii="Times New Roman" w:eastAsia="Times New Roman" w:hAnsi="Times New Roman" w:cs="Times New Roman"/>
          <w:color w:val="000000"/>
          <w:sz w:val="24"/>
          <w:szCs w:val="24"/>
          <w:shd w:val="clear" w:color="auto" w:fill="FFFF00"/>
        </w:rPr>
        <w:t>l’Autorità politica delegata in materia di sport si avvale</w:t>
      </w:r>
      <w:r w:rsidRPr="00CC4719">
        <w:rPr>
          <w:rFonts w:ascii="Times New Roman" w:eastAsia="Times New Roman" w:hAnsi="Times New Roman" w:cs="Times New Roman"/>
          <w:b/>
          <w:bCs/>
          <w:color w:val="000000"/>
          <w:sz w:val="24"/>
          <w:szCs w:val="24"/>
          <w:shd w:val="clear" w:color="auto" w:fill="FFFF00"/>
        </w:rPr>
        <w:t xml:space="preserve"> di Sport e Salute S.p.a., senza nuovi o maggiori oneri a carico </w:t>
      </w:r>
      <w:r w:rsidRPr="00CC4719">
        <w:rPr>
          <w:rFonts w:ascii="Times New Roman" w:eastAsia="Times New Roman" w:hAnsi="Times New Roman" w:cs="Times New Roman"/>
          <w:color w:val="000000"/>
          <w:sz w:val="24"/>
          <w:szCs w:val="24"/>
          <w:shd w:val="clear" w:color="auto" w:fill="FFFF00"/>
        </w:rPr>
        <w:t>della finanza pubblica</w:t>
      </w:r>
      <w:r w:rsidRPr="00CC4719">
        <w:rPr>
          <w:rFonts w:ascii="Times New Roman" w:eastAsia="Times New Roman" w:hAnsi="Times New Roman" w:cs="Times New Roman"/>
          <w:b/>
          <w:bCs/>
          <w:color w:val="000000"/>
          <w:sz w:val="24"/>
          <w:szCs w:val="24"/>
          <w:shd w:val="clear" w:color="auto" w:fill="FFFF00"/>
        </w:rPr>
        <w:t>.  </w:t>
      </w:r>
    </w:p>
    <w:p w14:paraId="68227A21" w14:textId="220C631A" w:rsidR="00725E27" w:rsidRPr="00CC4719" w:rsidRDefault="00725E27" w:rsidP="00725E27">
      <w:pPr>
        <w:spacing w:line="360" w:lineRule="auto"/>
        <w:jc w:val="both"/>
        <w:rPr>
          <w:rFonts w:ascii="Times New Roman" w:eastAsia="Times New Roman" w:hAnsi="Times New Roman" w:cs="Times New Roman"/>
          <w:sz w:val="24"/>
          <w:szCs w:val="24"/>
        </w:rPr>
      </w:pPr>
      <w:r w:rsidRPr="00CC4719">
        <w:rPr>
          <w:rFonts w:ascii="Times New Roman" w:eastAsia="Times New Roman" w:hAnsi="Times New Roman" w:cs="Times New Roman"/>
          <w:b/>
          <w:bCs/>
          <w:strike/>
          <w:sz w:val="24"/>
          <w:szCs w:val="24"/>
          <w14:ligatures w14:val="standardContextual"/>
        </w:rPr>
        <w:t>3. La quota di cui al comma 1 confluisce sulla contabilità speciale intestata al Commissario delegato che, sulla base dei fabbisogni di cassa, può avvalersi di Sport e Salute Spa, per la realizzazione ed il monitoraggio dei relativi interventi.</w:t>
      </w:r>
    </w:p>
    <w:p w14:paraId="0DB42373" w14:textId="72A4FB76" w:rsidR="00725E27" w:rsidRPr="00CC4719" w:rsidRDefault="00725E27" w:rsidP="00725E27">
      <w:pPr>
        <w:spacing w:line="360" w:lineRule="auto"/>
        <w:jc w:val="both"/>
        <w:rPr>
          <w:rFonts w:ascii="Times New Roman" w:eastAsia="Times New Roman" w:hAnsi="Times New Roman" w:cs="Times New Roman"/>
          <w:sz w:val="24"/>
          <w:szCs w:val="24"/>
        </w:rPr>
      </w:pPr>
      <w:r w:rsidRPr="00CC4719">
        <w:rPr>
          <w:rFonts w:ascii="Times New Roman" w:eastAsia="Times New Roman" w:hAnsi="Times New Roman" w:cs="Times New Roman"/>
          <w:b/>
          <w:bCs/>
          <w:sz w:val="24"/>
          <w:szCs w:val="24"/>
        </w:rPr>
        <w:t xml:space="preserve">3. Ai fini di cui </w:t>
      </w:r>
      <w:r w:rsidRPr="00CC4719">
        <w:rPr>
          <w:rFonts w:ascii="Times New Roman" w:eastAsia="Times New Roman" w:hAnsi="Times New Roman" w:cs="Times New Roman"/>
          <w:sz w:val="24"/>
          <w:szCs w:val="24"/>
        </w:rPr>
        <w:t>al presente articolo</w:t>
      </w:r>
      <w:r w:rsidRPr="00CC4719">
        <w:rPr>
          <w:rFonts w:ascii="Times New Roman" w:eastAsia="Times New Roman" w:hAnsi="Times New Roman" w:cs="Times New Roman"/>
          <w:b/>
          <w:bCs/>
          <w:sz w:val="24"/>
          <w:szCs w:val="24"/>
        </w:rPr>
        <w:t xml:space="preserve">, il fondo </w:t>
      </w:r>
      <w:r w:rsidRPr="00CC4719">
        <w:rPr>
          <w:rFonts w:ascii="Times New Roman" w:eastAsia="Times New Roman" w:hAnsi="Times New Roman" w:cs="Times New Roman"/>
          <w:sz w:val="24"/>
          <w:szCs w:val="24"/>
        </w:rPr>
        <w:t>di cui al comma 1,</w:t>
      </w:r>
      <w:r w:rsidRPr="00CC4719">
        <w:rPr>
          <w:rFonts w:ascii="Times New Roman" w:eastAsia="Times New Roman" w:hAnsi="Times New Roman" w:cs="Times New Roman"/>
          <w:b/>
          <w:bCs/>
          <w:sz w:val="24"/>
          <w:szCs w:val="24"/>
        </w:rPr>
        <w:t xml:space="preserve"> è </w:t>
      </w:r>
      <w:r w:rsidRPr="00CC4719">
        <w:rPr>
          <w:rFonts w:ascii="Times New Roman" w:eastAsia="Times New Roman" w:hAnsi="Times New Roman" w:cs="Times New Roman"/>
          <w:b/>
          <w:bCs/>
          <w:color w:val="000000"/>
          <w:sz w:val="24"/>
          <w:szCs w:val="24"/>
          <w:shd w:val="clear" w:color="auto" w:fill="FFFF00"/>
        </w:rPr>
        <w:t xml:space="preserve">incrementato di </w:t>
      </w:r>
      <w:r w:rsidRPr="00CC4719">
        <w:rPr>
          <w:rFonts w:ascii="Times New Roman" w:eastAsia="Times New Roman" w:hAnsi="Times New Roman" w:cs="Times New Roman"/>
          <w:color w:val="000000"/>
          <w:sz w:val="24"/>
          <w:szCs w:val="24"/>
          <w:shd w:val="clear" w:color="auto" w:fill="FFFF00"/>
        </w:rPr>
        <w:t>5 milioni</w:t>
      </w:r>
      <w:r w:rsidRPr="00CC4719">
        <w:rPr>
          <w:rFonts w:ascii="Times New Roman" w:eastAsia="Times New Roman" w:hAnsi="Times New Roman" w:cs="Times New Roman"/>
          <w:b/>
          <w:bCs/>
          <w:color w:val="000000"/>
          <w:sz w:val="24"/>
          <w:szCs w:val="24"/>
          <w:shd w:val="clear" w:color="auto" w:fill="FFFF00"/>
        </w:rPr>
        <w:t xml:space="preserve"> di euro per l’anno 2023….</w:t>
      </w:r>
    </w:p>
    <w:p w14:paraId="3D4A4D0C" w14:textId="52C0B5FD" w:rsidR="00A8187A" w:rsidRPr="00CC4719" w:rsidRDefault="00A8187A" w:rsidP="00725E27">
      <w:pPr>
        <w:jc w:val="both"/>
        <w:rPr>
          <w:rFonts w:ascii="Times New Roman" w:hAnsi="Times New Roman" w:cs="Times New Roman"/>
          <w:b/>
          <w:bCs/>
          <w:kern w:val="2"/>
          <w:sz w:val="24"/>
          <w:szCs w:val="24"/>
          <w14:ligatures w14:val="standardContextual"/>
        </w:rPr>
      </w:pPr>
    </w:p>
    <w:p w14:paraId="5A1874DD" w14:textId="77777777" w:rsidR="00A81685" w:rsidRPr="00CC4719" w:rsidRDefault="00A81685" w:rsidP="00A81685">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1" w:name="_Toc135825769"/>
      <w:r w:rsidRPr="00CC4719">
        <w:rPr>
          <w:rFonts w:ascii="Times New Roman" w:eastAsia="Times New Roman" w:hAnsi="Times New Roman" w:cs="Times New Roman"/>
          <w:b/>
          <w:i/>
          <w:iCs/>
          <w:sz w:val="24"/>
          <w:szCs w:val="24"/>
          <w:lang w:eastAsia="it-IT"/>
        </w:rPr>
        <w:lastRenderedPageBreak/>
        <w:t>ART. 17</w:t>
      </w:r>
      <w:bookmarkEnd w:id="51"/>
    </w:p>
    <w:p w14:paraId="50D1048F" w14:textId="77777777" w:rsidR="00546317" w:rsidRPr="00CC4719" w:rsidRDefault="00546317" w:rsidP="002828F9">
      <w:pPr>
        <w:spacing w:after="0" w:line="360" w:lineRule="auto"/>
        <w:jc w:val="center"/>
        <w:rPr>
          <w:rFonts w:ascii="Times New Roman" w:hAnsi="Times New Roman" w:cs="Times New Roman"/>
          <w:b/>
          <w:bCs/>
          <w:sz w:val="24"/>
          <w:szCs w:val="24"/>
        </w:rPr>
      </w:pPr>
      <w:r w:rsidRPr="00CC4719">
        <w:rPr>
          <w:rFonts w:ascii="Times New Roman" w:hAnsi="Times New Roman" w:cs="Times New Roman"/>
          <w:b/>
          <w:bCs/>
          <w:sz w:val="24"/>
          <w:szCs w:val="24"/>
        </w:rPr>
        <w:t>(</w:t>
      </w:r>
      <w:r w:rsidRPr="00CC4719">
        <w:rPr>
          <w:rFonts w:ascii="Times New Roman" w:hAnsi="Times New Roman" w:cs="Times New Roman"/>
          <w:b/>
          <w:bCs/>
          <w:i/>
          <w:iCs/>
          <w:sz w:val="24"/>
          <w:szCs w:val="24"/>
        </w:rPr>
        <w:t>Misure di sostegno al comparto turistico per la ripresa economica e per il ristoro dei danni subiti</w:t>
      </w:r>
      <w:r w:rsidRPr="00CC4719">
        <w:rPr>
          <w:rFonts w:ascii="Times New Roman" w:hAnsi="Times New Roman" w:cs="Times New Roman"/>
          <w:b/>
          <w:bCs/>
          <w:sz w:val="24"/>
          <w:szCs w:val="24"/>
        </w:rPr>
        <w:t>)</w:t>
      </w:r>
    </w:p>
    <w:p w14:paraId="4DE57E4B" w14:textId="52A59578" w:rsidR="00546317" w:rsidRPr="00CC4719" w:rsidRDefault="00335627" w:rsidP="002828F9">
      <w:pPr>
        <w:spacing w:after="0" w:line="360" w:lineRule="auto"/>
        <w:jc w:val="both"/>
        <w:rPr>
          <w:rFonts w:ascii="Times New Roman" w:hAnsi="Times New Roman" w:cs="Times New Roman"/>
          <w:b/>
          <w:bCs/>
          <w:sz w:val="24"/>
          <w:szCs w:val="24"/>
        </w:rPr>
      </w:pPr>
      <w:r w:rsidRPr="00CC4719">
        <w:rPr>
          <w:rFonts w:ascii="Times New Roman" w:hAnsi="Times New Roman" w:cs="Times New Roman"/>
          <w:b/>
          <w:bCs/>
          <w:sz w:val="24"/>
          <w:szCs w:val="24"/>
        </w:rPr>
        <w:t xml:space="preserve">1. </w:t>
      </w:r>
      <w:r w:rsidR="00546317" w:rsidRPr="00CC4719">
        <w:rPr>
          <w:rFonts w:ascii="Times New Roman" w:hAnsi="Times New Roman" w:cs="Times New Roman"/>
          <w:b/>
          <w:bCs/>
          <w:sz w:val="24"/>
          <w:szCs w:val="24"/>
        </w:rPr>
        <w:t>Al fine di assicurare la ripresa delle attività produttive e di garantire il ristoro dei danni subiti dagli operatori economici</w:t>
      </w:r>
      <w:r w:rsidR="002449F5" w:rsidRPr="00CC4719">
        <w:rPr>
          <w:rFonts w:ascii="Times New Roman" w:hAnsi="Times New Roman" w:cs="Times New Roman"/>
          <w:b/>
          <w:bCs/>
          <w:sz w:val="24"/>
          <w:szCs w:val="24"/>
        </w:rPr>
        <w:t xml:space="preserve"> </w:t>
      </w:r>
      <w:r w:rsidR="00273FFA" w:rsidRPr="00CC4719">
        <w:rPr>
          <w:rFonts w:ascii="Times New Roman" w:hAnsi="Times New Roman" w:cs="Times New Roman"/>
          <w:b/>
          <w:bCs/>
          <w:sz w:val="24"/>
          <w:szCs w:val="24"/>
          <w:highlight w:val="yellow"/>
        </w:rPr>
        <w:t xml:space="preserve">aventi sede operativa </w:t>
      </w:r>
      <w:r w:rsidR="002449F5" w:rsidRPr="00CC4719">
        <w:rPr>
          <w:rFonts w:ascii="Times New Roman" w:hAnsi="Times New Roman" w:cs="Times New Roman"/>
          <w:b/>
          <w:bCs/>
          <w:sz w:val="24"/>
          <w:szCs w:val="24"/>
          <w:highlight w:val="yellow"/>
        </w:rPr>
        <w:t>nei territori indicati nell’</w:t>
      </w:r>
      <w:r w:rsidR="002A7312" w:rsidRPr="00CC4719">
        <w:rPr>
          <w:rFonts w:ascii="Times New Roman" w:hAnsi="Times New Roman" w:cs="Times New Roman"/>
          <w:b/>
          <w:bCs/>
          <w:sz w:val="24"/>
          <w:szCs w:val="24"/>
          <w:highlight w:val="yellow"/>
        </w:rPr>
        <w:t xml:space="preserve">elenco </w:t>
      </w:r>
      <w:r w:rsidR="002449F5" w:rsidRPr="00CC4719">
        <w:rPr>
          <w:rFonts w:ascii="Times New Roman" w:hAnsi="Times New Roman" w:cs="Times New Roman"/>
          <w:b/>
          <w:bCs/>
          <w:sz w:val="24"/>
          <w:szCs w:val="24"/>
          <w:highlight w:val="yellow"/>
        </w:rPr>
        <w:t xml:space="preserve">allegato </w:t>
      </w:r>
      <w:r w:rsidR="002A7312" w:rsidRPr="00CC4719">
        <w:rPr>
          <w:rFonts w:ascii="Times New Roman" w:hAnsi="Times New Roman" w:cs="Times New Roman"/>
          <w:b/>
          <w:bCs/>
          <w:sz w:val="24"/>
          <w:szCs w:val="24"/>
          <w:highlight w:val="yellow"/>
        </w:rPr>
        <w:t>al presente decreto</w:t>
      </w:r>
      <w:r w:rsidR="002A7312" w:rsidRPr="00CC4719">
        <w:rPr>
          <w:rFonts w:ascii="Times New Roman" w:hAnsi="Times New Roman" w:cs="Times New Roman"/>
          <w:b/>
          <w:bCs/>
          <w:sz w:val="24"/>
          <w:szCs w:val="24"/>
        </w:rPr>
        <w:t xml:space="preserve">, </w:t>
      </w:r>
      <w:r w:rsidR="00546317" w:rsidRPr="00CC4719">
        <w:rPr>
          <w:rFonts w:ascii="Times New Roman" w:hAnsi="Times New Roman" w:cs="Times New Roman"/>
          <w:b/>
          <w:bCs/>
          <w:sz w:val="24"/>
          <w:szCs w:val="24"/>
        </w:rPr>
        <w:t xml:space="preserve">a causa dei gravi eventi alluvionali, </w:t>
      </w:r>
      <w:r w:rsidR="00546317" w:rsidRPr="00CC4719">
        <w:rPr>
          <w:rFonts w:ascii="Times New Roman" w:hAnsi="Times New Roman" w:cs="Times New Roman"/>
          <w:b/>
          <w:bCs/>
          <w:sz w:val="24"/>
          <w:szCs w:val="24"/>
          <w:highlight w:val="yellow"/>
        </w:rPr>
        <w:t xml:space="preserve">per i quali è stato dichiarato lo stato di emergenza, con </w:t>
      </w:r>
      <w:r w:rsidR="00546317" w:rsidRPr="00CC4719">
        <w:rPr>
          <w:rFonts w:ascii="Times New Roman" w:hAnsi="Times New Roman" w:cs="Times New Roman"/>
          <w:b/>
          <w:bCs/>
          <w:strike/>
          <w:sz w:val="24"/>
          <w:szCs w:val="24"/>
          <w:highlight w:val="yellow"/>
        </w:rPr>
        <w:t>delibera</w:t>
      </w:r>
      <w:r w:rsidR="00546317" w:rsidRPr="00CC4719">
        <w:rPr>
          <w:rFonts w:ascii="Times New Roman" w:hAnsi="Times New Roman" w:cs="Times New Roman"/>
          <w:b/>
          <w:bCs/>
          <w:sz w:val="24"/>
          <w:szCs w:val="24"/>
          <w:highlight w:val="yellow"/>
        </w:rPr>
        <w:t xml:space="preserve"> </w:t>
      </w:r>
      <w:r w:rsidRPr="00CC4719">
        <w:rPr>
          <w:rFonts w:ascii="Times New Roman" w:hAnsi="Times New Roman" w:cs="Times New Roman"/>
          <w:b/>
          <w:bCs/>
          <w:color w:val="FF0000"/>
          <w:sz w:val="24"/>
          <w:szCs w:val="24"/>
          <w:highlight w:val="yellow"/>
        </w:rPr>
        <w:t xml:space="preserve">delibere </w:t>
      </w:r>
      <w:r w:rsidR="00546317" w:rsidRPr="00CC4719">
        <w:rPr>
          <w:rFonts w:ascii="Times New Roman" w:hAnsi="Times New Roman" w:cs="Times New Roman"/>
          <w:b/>
          <w:bCs/>
          <w:sz w:val="24"/>
          <w:szCs w:val="24"/>
          <w:highlight w:val="yellow"/>
        </w:rPr>
        <w:t xml:space="preserve">del Consiglio dei ministri del </w:t>
      </w:r>
      <w:r w:rsidRPr="00CC4719">
        <w:rPr>
          <w:rFonts w:ascii="Times New Roman" w:hAnsi="Times New Roman" w:cs="Times New Roman"/>
          <w:b/>
          <w:bCs/>
          <w:color w:val="FF0000"/>
          <w:sz w:val="24"/>
          <w:szCs w:val="24"/>
          <w:highlight w:val="yellow"/>
        </w:rPr>
        <w:t xml:space="preserve">4 maggio 2023 e </w:t>
      </w:r>
      <w:r w:rsidR="00546317" w:rsidRPr="00CC4719">
        <w:rPr>
          <w:rFonts w:ascii="Times New Roman" w:hAnsi="Times New Roman" w:cs="Times New Roman"/>
          <w:b/>
          <w:bCs/>
          <w:sz w:val="24"/>
          <w:szCs w:val="24"/>
          <w:highlight w:val="yellow"/>
        </w:rPr>
        <w:t>23 maggio 2023,</w:t>
      </w:r>
      <w:r w:rsidR="00546317" w:rsidRPr="00CC4719">
        <w:rPr>
          <w:rFonts w:ascii="Times New Roman" w:hAnsi="Times New Roman" w:cs="Times New Roman"/>
          <w:b/>
          <w:bCs/>
          <w:sz w:val="24"/>
          <w:szCs w:val="24"/>
        </w:rPr>
        <w:t xml:space="preserve"> è istituito, nello stato di previsione del Ministero del turismo, un Fondo, con una dotazione di 10 milioni di euro per l’anno 2023, da destinare alle </w:t>
      </w:r>
      <w:r w:rsidR="00674440" w:rsidRPr="00CC4719">
        <w:rPr>
          <w:rFonts w:ascii="Times New Roman" w:hAnsi="Times New Roman" w:cs="Times New Roman"/>
          <w:b/>
          <w:bCs/>
          <w:sz w:val="24"/>
          <w:szCs w:val="24"/>
          <w:highlight w:val="yellow"/>
        </w:rPr>
        <w:t>R</w:t>
      </w:r>
      <w:r w:rsidR="00546317" w:rsidRPr="00CC4719">
        <w:rPr>
          <w:rFonts w:ascii="Times New Roman" w:hAnsi="Times New Roman" w:cs="Times New Roman"/>
          <w:b/>
          <w:bCs/>
          <w:sz w:val="24"/>
          <w:szCs w:val="24"/>
          <w:highlight w:val="yellow"/>
        </w:rPr>
        <w:t>egioni Emilia-Romagna e Marche,</w:t>
      </w:r>
      <w:r w:rsidR="00546317" w:rsidRPr="00CC4719">
        <w:rPr>
          <w:rFonts w:ascii="Times New Roman" w:hAnsi="Times New Roman" w:cs="Times New Roman"/>
          <w:b/>
          <w:bCs/>
          <w:sz w:val="24"/>
          <w:szCs w:val="24"/>
        </w:rPr>
        <w:t xml:space="preserve"> per il sostegno delle attività turistiche e ricettive, ivi inclusi i porti turistici, gli stabilimenti termali e balneari, i parchi tematici, i parchi divertimento, gli agriturismi e il settore fieristico, nonché della ristorazione.</w:t>
      </w:r>
    </w:p>
    <w:p w14:paraId="782AF210" w14:textId="3204FBFC" w:rsidR="00546317" w:rsidRPr="00CC4719" w:rsidRDefault="00335627" w:rsidP="00335627">
      <w:pPr>
        <w:spacing w:line="360" w:lineRule="auto"/>
        <w:jc w:val="both"/>
        <w:rPr>
          <w:rFonts w:ascii="Times New Roman" w:hAnsi="Times New Roman" w:cs="Times New Roman"/>
          <w:b/>
          <w:bCs/>
          <w:sz w:val="24"/>
          <w:szCs w:val="24"/>
        </w:rPr>
      </w:pPr>
      <w:r w:rsidRPr="00CC4719">
        <w:rPr>
          <w:rFonts w:ascii="Times New Roman" w:hAnsi="Times New Roman" w:cs="Times New Roman"/>
          <w:b/>
          <w:bCs/>
          <w:sz w:val="24"/>
          <w:szCs w:val="24"/>
        </w:rPr>
        <w:t xml:space="preserve">2. </w:t>
      </w:r>
      <w:r w:rsidR="00546317" w:rsidRPr="00CC4719">
        <w:rPr>
          <w:rFonts w:ascii="Times New Roman" w:hAnsi="Times New Roman" w:cs="Times New Roman"/>
          <w:b/>
          <w:bCs/>
          <w:sz w:val="24"/>
          <w:szCs w:val="24"/>
        </w:rPr>
        <w:t>Con decreto del Ministro del turismo, di concerto con il Ministro dell’economia e delle finanze</w:t>
      </w:r>
      <w:r w:rsidR="007B5D45" w:rsidRPr="00CC4719">
        <w:rPr>
          <w:rFonts w:ascii="Times New Roman" w:hAnsi="Times New Roman" w:cs="Times New Roman"/>
          <w:b/>
          <w:bCs/>
          <w:sz w:val="24"/>
          <w:szCs w:val="24"/>
        </w:rPr>
        <w:t>,</w:t>
      </w:r>
      <w:r w:rsidR="002449F5" w:rsidRPr="00CC4719">
        <w:rPr>
          <w:rFonts w:ascii="Times New Roman" w:hAnsi="Times New Roman" w:cs="Times New Roman"/>
          <w:color w:val="FF0000"/>
          <w:sz w:val="24"/>
          <w:szCs w:val="24"/>
        </w:rPr>
        <w:t xml:space="preserve"> </w:t>
      </w:r>
      <w:r w:rsidR="00546317" w:rsidRPr="00CC4719">
        <w:rPr>
          <w:rFonts w:ascii="Times New Roman" w:hAnsi="Times New Roman" w:cs="Times New Roman"/>
          <w:b/>
          <w:bCs/>
          <w:sz w:val="24"/>
          <w:szCs w:val="24"/>
        </w:rPr>
        <w:t>da adottarsi entro trenta giorni dalla p</w:t>
      </w:r>
      <w:r w:rsidR="00546317" w:rsidRPr="00CC4719">
        <w:rPr>
          <w:rFonts w:ascii="Times New Roman" w:hAnsi="Times New Roman" w:cs="Times New Roman"/>
          <w:b/>
          <w:bCs/>
          <w:strike/>
          <w:sz w:val="24"/>
          <w:szCs w:val="24"/>
        </w:rPr>
        <w:t>ubblicazione in Gazzetta ufficiale del presente decreto</w:t>
      </w:r>
      <w:r w:rsidR="00826256" w:rsidRPr="00CC4719">
        <w:rPr>
          <w:rFonts w:ascii="Times New Roman" w:hAnsi="Times New Roman" w:cs="Times New Roman"/>
          <w:b/>
          <w:bCs/>
          <w:sz w:val="24"/>
          <w:szCs w:val="24"/>
        </w:rPr>
        <w:t xml:space="preserve"> </w:t>
      </w:r>
      <w:r w:rsidR="00826256" w:rsidRPr="00CC4719">
        <w:rPr>
          <w:rFonts w:ascii="Times New Roman" w:hAnsi="Times New Roman" w:cs="Times New Roman"/>
          <w:b/>
          <w:bCs/>
          <w:color w:val="FF0000"/>
          <w:sz w:val="24"/>
          <w:szCs w:val="24"/>
          <w:highlight w:val="yellow"/>
        </w:rPr>
        <w:t>data di entrata in vigore del presente decreto</w:t>
      </w:r>
      <w:r w:rsidR="00546317" w:rsidRPr="00CC4719">
        <w:rPr>
          <w:rFonts w:ascii="Times New Roman" w:hAnsi="Times New Roman" w:cs="Times New Roman"/>
          <w:b/>
          <w:bCs/>
          <w:sz w:val="24"/>
          <w:szCs w:val="24"/>
        </w:rPr>
        <w:t>, sono definiti i criteri di determinazione, le modalità di assegnazione e le procedure di erogazione delle risorse di cui al comma 1, nel rispetto della normativa europea in materia di aiuti di Stato.</w:t>
      </w:r>
    </w:p>
    <w:p w14:paraId="22954274" w14:textId="2FCF4FB0" w:rsidR="00546317" w:rsidRPr="00CC4719" w:rsidRDefault="00335627" w:rsidP="00335627">
      <w:pPr>
        <w:spacing w:line="360" w:lineRule="auto"/>
        <w:jc w:val="both"/>
        <w:rPr>
          <w:rFonts w:ascii="Times New Roman" w:hAnsi="Times New Roman" w:cs="Times New Roman"/>
          <w:b/>
          <w:bCs/>
          <w:sz w:val="24"/>
          <w:szCs w:val="24"/>
        </w:rPr>
      </w:pPr>
      <w:r w:rsidRPr="00CC4719">
        <w:rPr>
          <w:rFonts w:ascii="Times New Roman" w:hAnsi="Times New Roman" w:cs="Times New Roman"/>
          <w:b/>
          <w:bCs/>
          <w:sz w:val="24"/>
          <w:szCs w:val="24"/>
        </w:rPr>
        <w:t xml:space="preserve">3. </w:t>
      </w:r>
      <w:r w:rsidR="00546317" w:rsidRPr="00CC4719">
        <w:rPr>
          <w:rFonts w:ascii="Times New Roman" w:hAnsi="Times New Roman" w:cs="Times New Roman"/>
          <w:b/>
          <w:bCs/>
          <w:sz w:val="24"/>
          <w:szCs w:val="24"/>
        </w:rPr>
        <w:t>Agni oneri determinati dal presente articolo, pari a 10 milioni di euro per l’anno 2023, si provvede mediante corrispondente riduzione del Fondo unico nazionale per il turismo di parte corrente, di cui all’art</w:t>
      </w:r>
      <w:r w:rsidR="00826256" w:rsidRPr="00CC4719">
        <w:rPr>
          <w:rFonts w:ascii="Times New Roman" w:hAnsi="Times New Roman" w:cs="Times New Roman"/>
          <w:b/>
          <w:bCs/>
          <w:sz w:val="24"/>
          <w:szCs w:val="24"/>
        </w:rPr>
        <w:t>icolo</w:t>
      </w:r>
      <w:r w:rsidR="00546317" w:rsidRPr="00CC4719">
        <w:rPr>
          <w:rFonts w:ascii="Times New Roman" w:hAnsi="Times New Roman" w:cs="Times New Roman"/>
          <w:b/>
          <w:bCs/>
          <w:sz w:val="24"/>
          <w:szCs w:val="24"/>
        </w:rPr>
        <w:t xml:space="preserve"> 1, comma 366, della legge 30 dicembre 2021, n. 234.</w:t>
      </w:r>
    </w:p>
    <w:p w14:paraId="05932DA4" w14:textId="77777777" w:rsidR="008B0398" w:rsidRPr="00CC4719" w:rsidRDefault="008B0398" w:rsidP="00A81685">
      <w:pPr>
        <w:jc w:val="center"/>
        <w:rPr>
          <w:rFonts w:ascii="Times New Roman" w:hAnsi="Times New Roman" w:cs="Times New Roman"/>
          <w:b/>
          <w:bCs/>
          <w:sz w:val="24"/>
          <w:szCs w:val="24"/>
        </w:rPr>
      </w:pPr>
    </w:p>
    <w:p w14:paraId="7A4A933D" w14:textId="739687F6" w:rsidR="008B0398" w:rsidRPr="00CC4719" w:rsidRDefault="008B0398" w:rsidP="008B0398">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2" w:name="_Toc135825770"/>
      <w:r w:rsidRPr="00CC4719">
        <w:rPr>
          <w:rFonts w:ascii="Times New Roman" w:eastAsia="Times New Roman" w:hAnsi="Times New Roman" w:cs="Times New Roman"/>
          <w:b/>
          <w:i/>
          <w:iCs/>
          <w:sz w:val="24"/>
          <w:szCs w:val="24"/>
          <w:lang w:eastAsia="it-IT"/>
        </w:rPr>
        <w:t>ART. 1</w:t>
      </w:r>
      <w:r w:rsidR="00A81685" w:rsidRPr="00CC4719">
        <w:rPr>
          <w:rFonts w:ascii="Times New Roman" w:eastAsia="Times New Roman" w:hAnsi="Times New Roman" w:cs="Times New Roman"/>
          <w:b/>
          <w:i/>
          <w:iCs/>
          <w:sz w:val="24"/>
          <w:szCs w:val="24"/>
          <w:lang w:eastAsia="it-IT"/>
        </w:rPr>
        <w:t>8</w:t>
      </w:r>
      <w:bookmarkEnd w:id="52"/>
    </w:p>
    <w:p w14:paraId="00D83906" w14:textId="70D74A91" w:rsidR="004D2185" w:rsidRPr="00CC4719" w:rsidRDefault="004D2185"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3" w:name="_Toc135825771"/>
      <w:r w:rsidRPr="00CC4719">
        <w:rPr>
          <w:rFonts w:ascii="Times New Roman" w:eastAsia="Times New Roman" w:hAnsi="Times New Roman" w:cs="Times New Roman"/>
          <w:b/>
          <w:i/>
          <w:iCs/>
          <w:sz w:val="24"/>
          <w:szCs w:val="24"/>
          <w:lang w:eastAsia="it-IT"/>
        </w:rPr>
        <w:t>(</w:t>
      </w:r>
      <w:r w:rsidR="00DC2A61" w:rsidRPr="00CC4719">
        <w:rPr>
          <w:rFonts w:ascii="Times New Roman" w:eastAsia="Times New Roman" w:hAnsi="Times New Roman" w:cs="Times New Roman"/>
          <w:b/>
          <w:i/>
          <w:iCs/>
          <w:sz w:val="24"/>
          <w:szCs w:val="24"/>
          <w:lang w:eastAsia="it-IT"/>
        </w:rPr>
        <w:t xml:space="preserve">Rifinanziamento del Fondo </w:t>
      </w:r>
      <w:r w:rsidR="00FF635A" w:rsidRPr="00CC4719">
        <w:rPr>
          <w:rFonts w:ascii="Times New Roman" w:eastAsia="Times New Roman" w:hAnsi="Times New Roman" w:cs="Times New Roman"/>
          <w:b/>
          <w:i/>
          <w:iCs/>
          <w:sz w:val="24"/>
          <w:szCs w:val="24"/>
          <w:lang w:eastAsia="it-IT"/>
        </w:rPr>
        <w:t>per le emergenze nazionali</w:t>
      </w:r>
      <w:r w:rsidRPr="00CC4719">
        <w:rPr>
          <w:rFonts w:ascii="Times New Roman" w:eastAsia="Times New Roman" w:hAnsi="Times New Roman" w:cs="Times New Roman"/>
          <w:b/>
          <w:i/>
          <w:iCs/>
          <w:sz w:val="24"/>
          <w:szCs w:val="24"/>
          <w:lang w:eastAsia="it-IT"/>
        </w:rPr>
        <w:t>)</w:t>
      </w:r>
      <w:bookmarkEnd w:id="53"/>
    </w:p>
    <w:p w14:paraId="7F7BD92C" w14:textId="1768D9E2" w:rsidR="00745F43" w:rsidRPr="00CC4719" w:rsidRDefault="00AE6D0F" w:rsidP="00D3328C">
      <w:pPr>
        <w:pStyle w:val="provvr0"/>
        <w:spacing w:before="0" w:beforeAutospacing="0" w:after="160" w:line="360" w:lineRule="auto"/>
        <w:rPr>
          <w:rFonts w:eastAsia="Times New Roman"/>
        </w:rPr>
      </w:pPr>
      <w:r w:rsidRPr="00CC4719">
        <w:rPr>
          <w:lang w:eastAsia="en-US"/>
        </w:rPr>
        <w:t xml:space="preserve">1. </w:t>
      </w:r>
      <w:r w:rsidR="00745F43" w:rsidRPr="00CC4719">
        <w:rPr>
          <w:rFonts w:eastAsia="Times New Roman"/>
        </w:rPr>
        <w:t xml:space="preserve">Per la tempestiva realizzazione </w:t>
      </w:r>
      <w:r w:rsidR="00745F43" w:rsidRPr="00CC4719">
        <w:rPr>
          <w:lang w:eastAsia="en-US"/>
        </w:rPr>
        <w:t>degli</w:t>
      </w:r>
      <w:r w:rsidR="00745F43" w:rsidRPr="00CC4719">
        <w:rPr>
          <w:rFonts w:eastAsia="Times New Roman"/>
        </w:rPr>
        <w:t xml:space="preserve"> interventi più urgenti previsti dalle lettere a), b) e c) dell’articolo 25, comma 2, del decreto legislativo 2 gennaio 2018, n. 1, </w:t>
      </w:r>
      <w:r w:rsidR="00745F43" w:rsidRPr="00CC4719">
        <w:rPr>
          <w:rFonts w:eastAsia="Times New Roman"/>
          <w:highlight w:val="yellow"/>
        </w:rPr>
        <w:t>sul territorio interessato dagli eventi alluvionali verificatisi a partire dal</w:t>
      </w:r>
      <w:r w:rsidR="00745F43" w:rsidRPr="00CC4719">
        <w:rPr>
          <w:rFonts w:eastAsia="Times New Roman"/>
        </w:rPr>
        <w:t xml:space="preserve"> 1° maggio 2023, </w:t>
      </w:r>
      <w:r w:rsidR="00745F43" w:rsidRPr="00CC4719">
        <w:rPr>
          <w:rFonts w:eastAsia="Times New Roman"/>
          <w:b/>
          <w:bCs/>
        </w:rPr>
        <w:t>nonché per l’immediato avvio del ricondizionamento e reintegro, in termini urgenti, dei materiali e delle attrezzature impiegate, allo scopo di ricostituire tempestivamente la piena capacità operativa delle componenti e strutture operative del Servizio nazionale della protezione civile,</w:t>
      </w:r>
      <w:r w:rsidR="00745F43" w:rsidRPr="00CC4719">
        <w:rPr>
          <w:rFonts w:eastAsia="Times New Roman"/>
        </w:rPr>
        <w:t xml:space="preserve"> il Fondo per le emergenze nazionali, previsto dall'articolo 44 del medesimo decreto legislativo, è incrementato nella </w:t>
      </w:r>
      <w:r w:rsidR="00745F43" w:rsidRPr="00CC4719">
        <w:rPr>
          <w:rFonts w:eastAsia="Times New Roman"/>
          <w:highlight w:val="yellow"/>
        </w:rPr>
        <w:t xml:space="preserve">misura di </w:t>
      </w:r>
      <w:r w:rsidR="00702812" w:rsidRPr="00CC4719">
        <w:rPr>
          <w:rFonts w:eastAsia="Times New Roman"/>
          <w:b/>
          <w:bCs/>
          <w:highlight w:val="yellow"/>
        </w:rPr>
        <w:t xml:space="preserve">200 milioni di </w:t>
      </w:r>
      <w:r w:rsidR="00745F43" w:rsidRPr="00CC4719">
        <w:rPr>
          <w:rFonts w:eastAsia="Times New Roman"/>
          <w:b/>
          <w:bCs/>
          <w:highlight w:val="yellow"/>
        </w:rPr>
        <w:t>euro</w:t>
      </w:r>
      <w:r w:rsidR="00745F43" w:rsidRPr="00CC4719">
        <w:rPr>
          <w:rFonts w:eastAsia="Times New Roman"/>
        </w:rPr>
        <w:t xml:space="preserve"> nell'anno 2023. </w:t>
      </w:r>
      <w:r w:rsidR="00745F43" w:rsidRPr="00CC4719">
        <w:rPr>
          <w:rFonts w:eastAsia="Times New Roman"/>
          <w:strike/>
        </w:rPr>
        <w:t xml:space="preserve">Il medesimo Fondo è, altresì, ulteriormente incrementato </w:t>
      </w:r>
      <w:r w:rsidR="00745F43" w:rsidRPr="00CC4719">
        <w:rPr>
          <w:rFonts w:eastAsia="Times New Roman"/>
          <w:strike/>
          <w:highlight w:val="yellow"/>
        </w:rPr>
        <w:t xml:space="preserve">nella misura di </w:t>
      </w:r>
      <w:r w:rsidR="00873334" w:rsidRPr="00CC4719">
        <w:rPr>
          <w:rFonts w:eastAsia="Times New Roman"/>
          <w:strike/>
          <w:highlight w:val="yellow"/>
        </w:rPr>
        <w:t xml:space="preserve">XXX </w:t>
      </w:r>
      <w:r w:rsidR="00745F43" w:rsidRPr="00CC4719">
        <w:rPr>
          <w:rFonts w:eastAsia="Times New Roman"/>
          <w:strike/>
          <w:color w:val="FF0000"/>
          <w:highlight w:val="yellow"/>
        </w:rPr>
        <w:t xml:space="preserve"> </w:t>
      </w:r>
      <w:r w:rsidR="00745F43" w:rsidRPr="00CC4719">
        <w:rPr>
          <w:rFonts w:eastAsia="Times New Roman"/>
          <w:strike/>
          <w:highlight w:val="yellow"/>
        </w:rPr>
        <w:t>euro</w:t>
      </w:r>
      <w:r w:rsidR="00745F43" w:rsidRPr="00CC4719">
        <w:rPr>
          <w:rFonts w:eastAsia="Times New Roman"/>
          <w:strike/>
        </w:rPr>
        <w:t xml:space="preserve"> nell’anno 2023 allo scopo di fronteggiare le conseguenze delle ricorrenti emergenze di rilievo nazionale di cui all’articolo 24 del citato decreto legislativo</w:t>
      </w:r>
      <w:r w:rsidR="00745F43" w:rsidRPr="00CC4719">
        <w:rPr>
          <w:rFonts w:eastAsia="Times New Roman"/>
        </w:rPr>
        <w:t>.</w:t>
      </w:r>
      <w:r w:rsidR="00A23B2D" w:rsidRPr="00CC4719">
        <w:rPr>
          <w:rFonts w:eastAsia="Times New Roman"/>
          <w:b/>
          <w:color w:val="FF0000"/>
        </w:rPr>
        <w:t xml:space="preserve"> </w:t>
      </w:r>
    </w:p>
    <w:p w14:paraId="4D477521" w14:textId="2BA531CB" w:rsidR="00745F43" w:rsidRPr="00CC4719" w:rsidRDefault="00745F43" w:rsidP="00D3328C">
      <w:pPr>
        <w:shd w:val="clear" w:color="auto" w:fill="FFFFFF"/>
        <w:spacing w:after="45" w:line="240" w:lineRule="auto"/>
        <w:jc w:val="both"/>
        <w:textAlignment w:val="baseline"/>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lastRenderedPageBreak/>
        <w:t xml:space="preserve">2. Agli oneri derivanti da commi 1, </w:t>
      </w:r>
      <w:r w:rsidRPr="00CC4719">
        <w:rPr>
          <w:rFonts w:ascii="Times New Roman" w:eastAsia="Times New Roman" w:hAnsi="Times New Roman" w:cs="Times New Roman"/>
          <w:b/>
          <w:bCs/>
          <w:sz w:val="24"/>
          <w:szCs w:val="24"/>
          <w:lang w:eastAsia="it-IT"/>
        </w:rPr>
        <w:t xml:space="preserve">pari a </w:t>
      </w:r>
      <w:r w:rsidR="00702812" w:rsidRPr="00CC4719">
        <w:rPr>
          <w:rFonts w:ascii="Times New Roman" w:eastAsia="Times New Roman" w:hAnsi="Times New Roman" w:cs="Times New Roman"/>
          <w:b/>
          <w:bCs/>
          <w:sz w:val="24"/>
          <w:szCs w:val="24"/>
          <w:lang w:eastAsia="it-IT"/>
        </w:rPr>
        <w:t>200 milioni di</w:t>
      </w:r>
      <w:r w:rsidR="00873334" w:rsidRPr="00CC4719">
        <w:rPr>
          <w:rFonts w:ascii="Times New Roman" w:eastAsia="Times New Roman" w:hAnsi="Times New Roman" w:cs="Times New Roman"/>
          <w:b/>
          <w:bCs/>
          <w:sz w:val="24"/>
          <w:szCs w:val="24"/>
          <w:lang w:eastAsia="it-IT"/>
        </w:rPr>
        <w:t xml:space="preserve"> </w:t>
      </w:r>
      <w:r w:rsidRPr="00CC4719">
        <w:rPr>
          <w:rFonts w:ascii="Times New Roman" w:eastAsia="Times New Roman" w:hAnsi="Times New Roman" w:cs="Times New Roman"/>
          <w:b/>
          <w:bCs/>
          <w:sz w:val="24"/>
          <w:szCs w:val="24"/>
          <w:lang w:eastAsia="it-IT"/>
        </w:rPr>
        <w:t>euro</w:t>
      </w:r>
      <w:r w:rsidRPr="00CC4719">
        <w:rPr>
          <w:rFonts w:ascii="Times New Roman" w:eastAsia="Times New Roman" w:hAnsi="Times New Roman" w:cs="Times New Roman"/>
          <w:sz w:val="24"/>
          <w:szCs w:val="24"/>
          <w:lang w:eastAsia="it-IT"/>
        </w:rPr>
        <w:t xml:space="preserve"> per l'anno 2023, si provvede mediante …</w:t>
      </w:r>
    </w:p>
    <w:p w14:paraId="55ADBB78" w14:textId="7BD81EBF" w:rsidR="001F2732" w:rsidRPr="00CC4719" w:rsidRDefault="00FC54F3" w:rsidP="00D3328C">
      <w:pPr>
        <w:pStyle w:val="provvr0"/>
        <w:spacing w:before="0" w:beforeAutospacing="0" w:after="160" w:line="360" w:lineRule="auto"/>
        <w:rPr>
          <w:b/>
          <w:bCs/>
          <w:color w:val="FF0000"/>
        </w:rPr>
      </w:pPr>
      <w:r w:rsidRPr="00CC4719">
        <w:rPr>
          <w:b/>
          <w:bCs/>
          <w:color w:val="FF0000"/>
        </w:rPr>
        <w:t>IN CORSO VERIFICHE MEF</w:t>
      </w:r>
    </w:p>
    <w:p w14:paraId="2D2070D6" w14:textId="77777777" w:rsidR="00942384" w:rsidRPr="00CC4719" w:rsidRDefault="00942384" w:rsidP="00D3328C">
      <w:pPr>
        <w:pStyle w:val="provvr0"/>
        <w:spacing w:before="0" w:beforeAutospacing="0" w:after="160" w:line="360" w:lineRule="auto"/>
        <w:rPr>
          <w:b/>
          <w:bCs/>
        </w:rPr>
      </w:pPr>
    </w:p>
    <w:p w14:paraId="12D4AC94" w14:textId="7AA1CC21" w:rsidR="00845FAB" w:rsidRPr="00CC4719" w:rsidRDefault="00845FAB"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4" w:name="_Toc135825772"/>
      <w:r w:rsidRPr="00CC4719">
        <w:rPr>
          <w:rFonts w:ascii="Times New Roman" w:eastAsia="Times New Roman" w:hAnsi="Times New Roman" w:cs="Times New Roman"/>
          <w:b/>
          <w:i/>
          <w:iCs/>
          <w:sz w:val="24"/>
          <w:szCs w:val="24"/>
          <w:lang w:eastAsia="it-IT"/>
        </w:rPr>
        <w:t>ART. 1</w:t>
      </w:r>
      <w:r w:rsidR="00A81685" w:rsidRPr="00CC4719">
        <w:rPr>
          <w:rFonts w:ascii="Times New Roman" w:eastAsia="Times New Roman" w:hAnsi="Times New Roman" w:cs="Times New Roman"/>
          <w:b/>
          <w:i/>
          <w:iCs/>
          <w:sz w:val="24"/>
          <w:szCs w:val="24"/>
          <w:lang w:eastAsia="it-IT"/>
        </w:rPr>
        <w:t>9</w:t>
      </w:r>
      <w:bookmarkEnd w:id="54"/>
    </w:p>
    <w:p w14:paraId="33E0502F" w14:textId="3E5D05C3" w:rsidR="0083192A" w:rsidRDefault="0083192A" w:rsidP="00D3328C">
      <w:pPr>
        <w:ind w:hanging="360"/>
        <w:jc w:val="center"/>
        <w:rPr>
          <w:rFonts w:ascii="Times New Roman" w:hAnsi="Times New Roman" w:cs="Times New Roman"/>
          <w:b/>
          <w:bCs/>
          <w:i/>
          <w:iCs/>
          <w:sz w:val="24"/>
          <w:szCs w:val="24"/>
        </w:rPr>
      </w:pPr>
      <w:r w:rsidRPr="00CC4719">
        <w:rPr>
          <w:rFonts w:ascii="Times New Roman" w:hAnsi="Times New Roman" w:cs="Times New Roman"/>
          <w:b/>
          <w:bCs/>
          <w:i/>
          <w:iCs/>
          <w:sz w:val="24"/>
          <w:szCs w:val="24"/>
        </w:rPr>
        <w:t>(Procedure di somma urgenza e di protezione civile)</w:t>
      </w:r>
    </w:p>
    <w:p w14:paraId="20F5030D" w14:textId="5C7B8592" w:rsidR="0051236E" w:rsidRPr="00CC4719" w:rsidRDefault="0051236E" w:rsidP="00D3328C">
      <w:pPr>
        <w:ind w:hanging="360"/>
        <w:jc w:val="center"/>
        <w:rPr>
          <w:rFonts w:ascii="Times New Roman" w:hAnsi="Times New Roman" w:cs="Times New Roman"/>
          <w:b/>
          <w:bCs/>
          <w:sz w:val="24"/>
          <w:szCs w:val="24"/>
        </w:rPr>
      </w:pPr>
      <w:r>
        <w:rPr>
          <w:rFonts w:ascii="Times New Roman" w:hAnsi="Times New Roman" w:cs="Times New Roman"/>
          <w:b/>
          <w:bCs/>
          <w:i/>
          <w:iCs/>
          <w:sz w:val="24"/>
          <w:szCs w:val="24"/>
        </w:rPr>
        <w:t>(</w:t>
      </w:r>
      <w:r w:rsidRPr="0051236E">
        <w:rPr>
          <w:rFonts w:ascii="Times New Roman" w:hAnsi="Times New Roman" w:cs="Times New Roman"/>
          <w:b/>
          <w:bCs/>
          <w:i/>
          <w:iCs/>
          <w:color w:val="FF0000"/>
          <w:sz w:val="24"/>
          <w:szCs w:val="24"/>
          <w:highlight w:val="yellow"/>
        </w:rPr>
        <w:t>DA VERIFICARE CON PROTEZIONE CIVILE</w:t>
      </w:r>
      <w:r>
        <w:rPr>
          <w:rFonts w:ascii="Times New Roman" w:hAnsi="Times New Roman" w:cs="Times New Roman"/>
          <w:b/>
          <w:bCs/>
          <w:i/>
          <w:iCs/>
          <w:sz w:val="24"/>
          <w:szCs w:val="24"/>
        </w:rPr>
        <w:t xml:space="preserve">) </w:t>
      </w:r>
    </w:p>
    <w:p w14:paraId="3F70E507" w14:textId="3277AFC1" w:rsidR="0083192A" w:rsidRPr="00CC4719" w:rsidRDefault="009A68E2" w:rsidP="00942384">
      <w:pPr>
        <w:pStyle w:val="Paragrafoelenco"/>
        <w:spacing w:line="360" w:lineRule="auto"/>
        <w:ind w:left="0"/>
        <w:jc w:val="both"/>
        <w:rPr>
          <w:rFonts w:ascii="Times New Roman" w:eastAsia="Times New Roman" w:hAnsi="Times New Roman" w:cs="Times New Roman"/>
          <w:b/>
          <w:bCs/>
          <w:sz w:val="24"/>
          <w:szCs w:val="24"/>
          <w:lang w:eastAsia="it-IT"/>
        </w:rPr>
      </w:pPr>
      <w:r w:rsidRPr="00CC4719">
        <w:rPr>
          <w:rFonts w:ascii="Times New Roman" w:hAnsi="Times New Roman" w:cs="Times New Roman"/>
          <w:b/>
          <w:bCs/>
          <w:sz w:val="24"/>
          <w:szCs w:val="24"/>
        </w:rPr>
        <w:t xml:space="preserve">1. </w:t>
      </w:r>
      <w:r w:rsidR="0083192A" w:rsidRPr="00CC4719">
        <w:rPr>
          <w:rFonts w:ascii="Times New Roman" w:hAnsi="Times New Roman" w:cs="Times New Roman"/>
          <w:b/>
          <w:bCs/>
          <w:sz w:val="24"/>
          <w:szCs w:val="24"/>
        </w:rPr>
        <w:t xml:space="preserve">Alle procedure in caso di somma urgenza relative all’immediata esecuzione di lavori o all’immediata acquisizione di servizi e forniture </w:t>
      </w:r>
      <w:r w:rsidR="0083192A" w:rsidRPr="00CC4719">
        <w:rPr>
          <w:rFonts w:ascii="Times New Roman" w:eastAsia="Times New Roman" w:hAnsi="Times New Roman" w:cs="Times New Roman"/>
          <w:b/>
          <w:bCs/>
          <w:sz w:val="24"/>
          <w:szCs w:val="24"/>
          <w:highlight w:val="yellow"/>
          <w:lang w:eastAsia="it-IT"/>
        </w:rPr>
        <w:t>sul territorio della Regione Emilia-Romagna</w:t>
      </w:r>
      <w:r w:rsidR="0083192A" w:rsidRPr="00CC4719">
        <w:rPr>
          <w:rFonts w:ascii="Times New Roman" w:eastAsia="Times New Roman" w:hAnsi="Times New Roman" w:cs="Times New Roman"/>
          <w:b/>
          <w:bCs/>
          <w:sz w:val="24"/>
          <w:szCs w:val="24"/>
          <w:lang w:eastAsia="it-IT"/>
        </w:rPr>
        <w:t xml:space="preserve"> interessate dagli eventi alluvionali verificatisi a partire dal 1° maggio 2023, nonché sul territorio </w:t>
      </w:r>
      <w:r w:rsidR="0083192A" w:rsidRPr="00CC4719">
        <w:rPr>
          <w:rFonts w:ascii="Times New Roman" w:eastAsia="Times New Roman" w:hAnsi="Times New Roman" w:cs="Times New Roman"/>
          <w:b/>
          <w:bCs/>
          <w:sz w:val="24"/>
          <w:szCs w:val="24"/>
          <w:highlight w:val="yellow"/>
          <w:lang w:eastAsia="it-IT"/>
        </w:rPr>
        <w:t>delle province della Regione Marche e delle Regione Toscana interessate dagli eventi alluvionali rispettivamente verificatisi a partire dal 16 e dal 17 maggio 2023</w:t>
      </w:r>
      <w:r w:rsidR="0083192A" w:rsidRPr="00CC4719">
        <w:rPr>
          <w:rFonts w:ascii="Times New Roman" w:eastAsia="Times New Roman" w:hAnsi="Times New Roman" w:cs="Times New Roman"/>
          <w:b/>
          <w:bCs/>
          <w:sz w:val="24"/>
          <w:szCs w:val="24"/>
          <w:lang w:eastAsia="it-IT"/>
        </w:rPr>
        <w:t xml:space="preserve"> si applicano le disposizioni di cui all’articolo 140 del decreto legislativo 31 marzo 2023, n. 36.</w:t>
      </w:r>
    </w:p>
    <w:p w14:paraId="690F2218" w14:textId="45444EF0" w:rsidR="0083192A" w:rsidRPr="00CC4719" w:rsidRDefault="009A68E2" w:rsidP="00942384">
      <w:pPr>
        <w:pStyle w:val="Paragrafoelenco"/>
        <w:spacing w:line="360" w:lineRule="auto"/>
        <w:ind w:left="0"/>
        <w:jc w:val="both"/>
        <w:rPr>
          <w:rFonts w:ascii="Times New Roman" w:eastAsia="Times New Roman" w:hAnsi="Times New Roman" w:cs="Times New Roman"/>
          <w:b/>
          <w:bCs/>
          <w:sz w:val="24"/>
          <w:szCs w:val="24"/>
          <w:lang w:eastAsia="it-IT"/>
        </w:rPr>
      </w:pPr>
      <w:r w:rsidRPr="00CC4719">
        <w:rPr>
          <w:rFonts w:ascii="Times New Roman" w:eastAsia="Times New Roman" w:hAnsi="Times New Roman" w:cs="Times New Roman"/>
          <w:b/>
          <w:bCs/>
          <w:sz w:val="24"/>
          <w:szCs w:val="24"/>
          <w:lang w:eastAsia="it-IT"/>
        </w:rPr>
        <w:t xml:space="preserve">2. </w:t>
      </w:r>
      <w:r w:rsidR="0083192A" w:rsidRPr="00CC4719">
        <w:rPr>
          <w:rFonts w:ascii="Times New Roman" w:eastAsia="Times New Roman" w:hAnsi="Times New Roman" w:cs="Times New Roman"/>
          <w:b/>
          <w:bCs/>
          <w:sz w:val="24"/>
          <w:szCs w:val="24"/>
          <w:lang w:eastAsia="it-IT"/>
        </w:rPr>
        <w:t xml:space="preserve">Agli appalti pubblici di lavori, forniture e servizi per la realizzazione degli interventi previsti dalle lettere a), b) e c) dell’articolo 25, comma 2, del decreto legislativo 2 gennaio 2018, n. 1, </w:t>
      </w:r>
      <w:r w:rsidR="0083192A" w:rsidRPr="00CC4719">
        <w:rPr>
          <w:rFonts w:ascii="Times New Roman" w:eastAsia="Times New Roman" w:hAnsi="Times New Roman" w:cs="Times New Roman"/>
          <w:b/>
          <w:bCs/>
          <w:sz w:val="24"/>
          <w:szCs w:val="24"/>
          <w:highlight w:val="yellow"/>
          <w:lang w:eastAsia="it-IT"/>
        </w:rPr>
        <w:t>sul territorio della Regione Emilia-Romagna</w:t>
      </w:r>
      <w:r w:rsidR="0083192A" w:rsidRPr="00CC4719">
        <w:rPr>
          <w:rFonts w:ascii="Times New Roman" w:eastAsia="Times New Roman" w:hAnsi="Times New Roman" w:cs="Times New Roman"/>
          <w:b/>
          <w:bCs/>
          <w:sz w:val="24"/>
          <w:szCs w:val="24"/>
          <w:lang w:eastAsia="it-IT"/>
        </w:rPr>
        <w:t xml:space="preserve"> interessato dagli eventi alluvionali verificatisi a partire dal 1° maggio 2023 si applicano le disposizioni di cui all’articolo 140, commi 6, 7 e 11 del decreto legislativo 31 marzo 2023, n. 36. </w:t>
      </w:r>
      <w:r w:rsidR="0083192A" w:rsidRPr="00CC4719">
        <w:rPr>
          <w:rFonts w:ascii="Times New Roman" w:hAnsi="Times New Roman" w:cs="Times New Roman"/>
          <w:b/>
          <w:bCs/>
          <w:sz w:val="24"/>
          <w:szCs w:val="24"/>
        </w:rPr>
        <w:t xml:space="preserve"> </w:t>
      </w:r>
    </w:p>
    <w:p w14:paraId="68B36436" w14:textId="77777777" w:rsidR="00F77F49" w:rsidRPr="00CC4719" w:rsidRDefault="00F77F49" w:rsidP="00D3328C">
      <w:pPr>
        <w:pStyle w:val="provvr0"/>
        <w:spacing w:after="160" w:line="360" w:lineRule="auto"/>
        <w:ind w:firstLine="708"/>
        <w:rPr>
          <w:b/>
          <w:bCs/>
          <w:i/>
          <w:iCs/>
        </w:rPr>
      </w:pPr>
    </w:p>
    <w:p w14:paraId="70CB28BA" w14:textId="4D7F51A5" w:rsidR="00F77F49" w:rsidRPr="00CC4719" w:rsidRDefault="00F77F49"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5" w:name="_Toc135825773"/>
      <w:r w:rsidRPr="00CC4719">
        <w:rPr>
          <w:rFonts w:ascii="Times New Roman" w:eastAsia="Times New Roman" w:hAnsi="Times New Roman" w:cs="Times New Roman"/>
          <w:b/>
          <w:i/>
          <w:iCs/>
          <w:sz w:val="24"/>
          <w:szCs w:val="24"/>
          <w:lang w:eastAsia="it-IT"/>
        </w:rPr>
        <w:t xml:space="preserve">ART. </w:t>
      </w:r>
      <w:r w:rsidR="00A81685" w:rsidRPr="00CC4719">
        <w:rPr>
          <w:rFonts w:ascii="Times New Roman" w:eastAsia="Times New Roman" w:hAnsi="Times New Roman" w:cs="Times New Roman"/>
          <w:b/>
          <w:i/>
          <w:iCs/>
          <w:sz w:val="24"/>
          <w:szCs w:val="24"/>
          <w:lang w:eastAsia="it-IT"/>
        </w:rPr>
        <w:t>20</w:t>
      </w:r>
      <w:bookmarkEnd w:id="55"/>
    </w:p>
    <w:p w14:paraId="71051B01" w14:textId="4518532B" w:rsidR="003B3C7B" w:rsidRPr="00CC4719" w:rsidRDefault="003B3C7B" w:rsidP="008F3F20">
      <w:pPr>
        <w:pStyle w:val="provvr0"/>
        <w:spacing w:after="160" w:line="360" w:lineRule="auto"/>
        <w:ind w:firstLine="708"/>
        <w:jc w:val="center"/>
        <w:rPr>
          <w:b/>
          <w:bCs/>
        </w:rPr>
      </w:pPr>
      <w:r w:rsidRPr="00CC4719">
        <w:rPr>
          <w:b/>
          <w:bCs/>
          <w:i/>
          <w:iCs/>
        </w:rPr>
        <w:t xml:space="preserve">(Proroga termini per i </w:t>
      </w:r>
      <w:r w:rsidRPr="00CC4719">
        <w:rPr>
          <w:b/>
          <w:bCs/>
          <w:i/>
          <w:iCs/>
          <w:highlight w:val="yellow"/>
        </w:rPr>
        <w:t>comuni</w:t>
      </w:r>
      <w:r w:rsidRPr="00CC4719">
        <w:rPr>
          <w:b/>
          <w:bCs/>
          <w:i/>
          <w:iCs/>
        </w:rPr>
        <w:t xml:space="preserve"> colpiti dagli eventi alluvionali</w:t>
      </w:r>
      <w:r w:rsidRPr="00CC4719">
        <w:rPr>
          <w:b/>
          <w:bCs/>
        </w:rPr>
        <w:t>)</w:t>
      </w:r>
    </w:p>
    <w:p w14:paraId="47CE32BB" w14:textId="77777777" w:rsidR="00201DA6" w:rsidRPr="00CC4719" w:rsidRDefault="00201DA6" w:rsidP="00182FE9">
      <w:pPr>
        <w:pStyle w:val="provvr0"/>
        <w:spacing w:before="0" w:beforeAutospacing="0" w:after="160" w:line="360" w:lineRule="auto"/>
      </w:pPr>
      <w:r w:rsidRPr="00CC4719">
        <w:t xml:space="preserve">1. </w:t>
      </w:r>
      <w:r w:rsidR="003B3C7B" w:rsidRPr="00CC4719">
        <w:t xml:space="preserve">Con riferimento all’anno 2022, </w:t>
      </w:r>
      <w:r w:rsidR="003B3C7B" w:rsidRPr="00CC4719">
        <w:rPr>
          <w:highlight w:val="yellow"/>
        </w:rPr>
        <w:t>per i comuni di cui all’allegato elenco</w:t>
      </w:r>
      <w:r w:rsidR="00845FAB" w:rsidRPr="00CC4719">
        <w:t>,</w:t>
      </w:r>
      <w:r w:rsidR="003B3C7B" w:rsidRPr="00CC4719">
        <w:t xml:space="preserve"> il raggiungimento degli obiettivi di servizio di cui all’articolo 1, comma 449, lettere d-</w:t>
      </w:r>
      <w:r w:rsidR="003B3C7B" w:rsidRPr="00CC4719">
        <w:rPr>
          <w:i/>
          <w:iCs/>
        </w:rPr>
        <w:t>quinquies</w:t>
      </w:r>
      <w:r w:rsidR="003B3C7B" w:rsidRPr="00CC4719">
        <w:t>), d</w:t>
      </w:r>
      <w:r w:rsidRPr="00CC4719">
        <w:t>-</w:t>
      </w:r>
      <w:r w:rsidR="003B3C7B" w:rsidRPr="00CC4719">
        <w:rPr>
          <w:i/>
          <w:iCs/>
        </w:rPr>
        <w:t>sexies</w:t>
      </w:r>
      <w:r w:rsidR="003B3C7B" w:rsidRPr="00CC4719">
        <w:t>) e d-</w:t>
      </w:r>
      <w:r w:rsidR="003B3C7B" w:rsidRPr="00CC4719">
        <w:rPr>
          <w:i/>
          <w:iCs/>
        </w:rPr>
        <w:t>octies</w:t>
      </w:r>
      <w:r w:rsidR="003B3C7B" w:rsidRPr="00CC4719">
        <w:t>), della legge 11 dicembre 2016, n. 232, è certificato attraverso la compilazione delle schede di monitoraggio da trasmettere digitalmente alla SOSE - Soluzioni per il sistema economico Spa entro il 31 luglio 2023.</w:t>
      </w:r>
    </w:p>
    <w:p w14:paraId="0F299C71" w14:textId="36124BA9" w:rsidR="003B3C7B" w:rsidRPr="00CC4719" w:rsidRDefault="00201DA6" w:rsidP="00182FE9">
      <w:pPr>
        <w:pStyle w:val="provvr0"/>
        <w:spacing w:before="0" w:beforeAutospacing="0" w:after="160" w:line="360" w:lineRule="auto"/>
      </w:pPr>
      <w:r w:rsidRPr="00CC4719">
        <w:t xml:space="preserve">2. </w:t>
      </w:r>
      <w:r w:rsidR="003B3C7B" w:rsidRPr="00CC4719">
        <w:t xml:space="preserve">Per i comuni di cui all’allegato elenco il termine di cui all’articolo 13, comma 3, del decreto-legge 27 gennaio 2022, n. 4, </w:t>
      </w:r>
      <w:r w:rsidR="005260FD" w:rsidRPr="00CC4719">
        <w:t xml:space="preserve">convertito, con modificazioni, dalla legge 28 marzo 2022, n. 25, </w:t>
      </w:r>
      <w:r w:rsidR="003B3C7B" w:rsidRPr="00CC4719">
        <w:t>è prorogato al 31 luglio 2023.</w:t>
      </w:r>
    </w:p>
    <w:p w14:paraId="5F2A1E51" w14:textId="6C6B9952" w:rsidR="003B3C7B" w:rsidRPr="00CC4719" w:rsidRDefault="00182FE9" w:rsidP="00182FE9">
      <w:pPr>
        <w:pStyle w:val="provvr0"/>
        <w:spacing w:before="0" w:beforeAutospacing="0" w:after="160" w:line="360" w:lineRule="auto"/>
      </w:pPr>
      <w:r w:rsidRPr="00CC4719">
        <w:lastRenderedPageBreak/>
        <w:t xml:space="preserve">3. </w:t>
      </w:r>
      <w:r w:rsidR="003B3C7B" w:rsidRPr="00CC4719">
        <w:t>Per i comuni di cui all’allegato elenco che non hanno ancora approvato il rendiconto 2022, il termine di cui all’articolo 227, comma 2, del decreto legislativo 18 agosto 2000, n. 267, è differito al 30 giugno 2023.</w:t>
      </w:r>
    </w:p>
    <w:p w14:paraId="5CDEE321" w14:textId="23CF184F" w:rsidR="003B3C7B" w:rsidRPr="00CC4719" w:rsidRDefault="00182FE9" w:rsidP="00182FE9">
      <w:pPr>
        <w:pStyle w:val="provvr0"/>
        <w:spacing w:before="0" w:beforeAutospacing="0" w:after="160" w:line="360" w:lineRule="auto"/>
      </w:pPr>
      <w:r w:rsidRPr="00CC4719">
        <w:t xml:space="preserve">4. </w:t>
      </w:r>
      <w:r w:rsidR="003B3C7B" w:rsidRPr="00CC4719">
        <w:t>Per i comuni di cui all’allegato elenco, che non hanno ancora provveduto alla trasmissione dei dati contabili del rendiconto 2022 alla Banca Dati delle Amministrazioni pubbliche, il termine di cui all’articolo 4, comma 1, lettera b)</w:t>
      </w:r>
      <w:r w:rsidRPr="00CC4719">
        <w:t xml:space="preserve">, </w:t>
      </w:r>
      <w:r w:rsidR="003B3C7B" w:rsidRPr="00CC4719">
        <w:t xml:space="preserve">del decreto del Ministero dell'economia e delle finanze del 12 maggio 2016, </w:t>
      </w:r>
      <w:r w:rsidR="00A141D7" w:rsidRPr="00CC4719">
        <w:t xml:space="preserve">pubblicato nella Gazzetta Ufficiale della Repubblica italiana, n. 122 del 26 maggio 2016, </w:t>
      </w:r>
      <w:r w:rsidR="003B3C7B" w:rsidRPr="00CC4719">
        <w:t>è prorogato al 31 luglio 2023.</w:t>
      </w:r>
    </w:p>
    <w:p w14:paraId="529BC7B6" w14:textId="77777777" w:rsidR="00745F43" w:rsidRPr="00CC4719" w:rsidRDefault="00745F43" w:rsidP="00D3328C">
      <w:pPr>
        <w:pStyle w:val="provvr0"/>
        <w:spacing w:before="0" w:beforeAutospacing="0" w:after="160" w:line="360" w:lineRule="auto"/>
      </w:pPr>
    </w:p>
    <w:p w14:paraId="099B2D7E" w14:textId="3D4C6B5D" w:rsidR="001F2732" w:rsidRPr="00CC4719" w:rsidRDefault="00AE6D0F"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r w:rsidRPr="00CC4719">
        <w:rPr>
          <w:rFonts w:ascii="Times New Roman" w:eastAsia="Times New Roman" w:hAnsi="Times New Roman" w:cs="Times New Roman"/>
          <w:b/>
          <w:i/>
          <w:iCs/>
          <w:sz w:val="24"/>
          <w:szCs w:val="24"/>
          <w:lang w:eastAsia="it-IT"/>
        </w:rPr>
        <w:t xml:space="preserve"> </w:t>
      </w:r>
      <w:bookmarkStart w:id="56" w:name="_Toc135825774"/>
      <w:r w:rsidR="001F2732" w:rsidRPr="00CC4719">
        <w:rPr>
          <w:rFonts w:ascii="Times New Roman" w:eastAsia="Times New Roman" w:hAnsi="Times New Roman" w:cs="Times New Roman"/>
          <w:b/>
          <w:i/>
          <w:iCs/>
          <w:sz w:val="24"/>
          <w:szCs w:val="24"/>
          <w:lang w:eastAsia="it-IT"/>
        </w:rPr>
        <w:t>CAPO II</w:t>
      </w:r>
      <w:bookmarkEnd w:id="56"/>
      <w:r w:rsidR="001F2732" w:rsidRPr="00CC4719">
        <w:rPr>
          <w:rFonts w:ascii="Times New Roman" w:eastAsia="Times New Roman" w:hAnsi="Times New Roman" w:cs="Times New Roman"/>
          <w:b/>
          <w:i/>
          <w:iCs/>
          <w:sz w:val="24"/>
          <w:szCs w:val="24"/>
          <w:lang w:eastAsia="it-IT"/>
        </w:rPr>
        <w:t xml:space="preserve"> </w:t>
      </w:r>
    </w:p>
    <w:p w14:paraId="4850D980" w14:textId="3D4C6B5D" w:rsidR="001F2732" w:rsidRPr="00CC4719" w:rsidRDefault="001F2732"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7" w:name="_Toc135825775"/>
      <w:r w:rsidRPr="00CC4719">
        <w:rPr>
          <w:rFonts w:ascii="Times New Roman" w:eastAsia="Times New Roman" w:hAnsi="Times New Roman" w:cs="Times New Roman"/>
          <w:b/>
          <w:i/>
          <w:iCs/>
          <w:sz w:val="24"/>
          <w:szCs w:val="24"/>
          <w:lang w:eastAsia="it-IT"/>
        </w:rPr>
        <w:t>(Misure urgenti nel settore energetico)</w:t>
      </w:r>
      <w:bookmarkEnd w:id="57"/>
    </w:p>
    <w:p w14:paraId="37EFE0D9" w14:textId="77777777" w:rsidR="005E7509" w:rsidRPr="00CC4719" w:rsidRDefault="005E7509"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p>
    <w:p w14:paraId="45AB4F25" w14:textId="54D96E22" w:rsidR="001F2732" w:rsidRPr="00CC4719" w:rsidRDefault="001F2732"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8" w:name="_Toc135825776"/>
      <w:r w:rsidRPr="00CC4719">
        <w:rPr>
          <w:rFonts w:ascii="Times New Roman" w:eastAsia="Times New Roman" w:hAnsi="Times New Roman" w:cs="Times New Roman"/>
          <w:b/>
          <w:i/>
          <w:iCs/>
          <w:sz w:val="24"/>
          <w:szCs w:val="24"/>
          <w:lang w:eastAsia="it-IT"/>
        </w:rPr>
        <w:t xml:space="preserve">ART. </w:t>
      </w:r>
      <w:r w:rsidR="00E62FF7" w:rsidRPr="00CC4719">
        <w:rPr>
          <w:rFonts w:ascii="Times New Roman" w:eastAsia="Times New Roman" w:hAnsi="Times New Roman" w:cs="Times New Roman"/>
          <w:b/>
          <w:i/>
          <w:iCs/>
          <w:sz w:val="24"/>
          <w:szCs w:val="24"/>
          <w:lang w:eastAsia="it-IT"/>
        </w:rPr>
        <w:t>2</w:t>
      </w:r>
      <w:r w:rsidR="00A81685" w:rsidRPr="00CC4719">
        <w:rPr>
          <w:rFonts w:ascii="Times New Roman" w:eastAsia="Times New Roman" w:hAnsi="Times New Roman" w:cs="Times New Roman"/>
          <w:b/>
          <w:i/>
          <w:iCs/>
          <w:sz w:val="24"/>
          <w:szCs w:val="24"/>
          <w:lang w:eastAsia="it-IT"/>
        </w:rPr>
        <w:t>1</w:t>
      </w:r>
      <w:bookmarkEnd w:id="58"/>
    </w:p>
    <w:p w14:paraId="58082A69" w14:textId="5420DD5F" w:rsidR="001F2732" w:rsidRPr="00CC4719" w:rsidRDefault="001F2732"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59" w:name="_Toc135825777"/>
      <w:r w:rsidRPr="00CC4719">
        <w:rPr>
          <w:rFonts w:ascii="Times New Roman" w:eastAsia="Times New Roman" w:hAnsi="Times New Roman" w:cs="Times New Roman"/>
          <w:b/>
          <w:i/>
          <w:iCs/>
          <w:sz w:val="24"/>
          <w:szCs w:val="24"/>
          <w:lang w:eastAsia="it-IT"/>
        </w:rPr>
        <w:t>(</w:t>
      </w:r>
      <w:r w:rsidR="005E7509" w:rsidRPr="00CC4719">
        <w:rPr>
          <w:rFonts w:ascii="Times New Roman" w:eastAsia="Times New Roman" w:hAnsi="Times New Roman" w:cs="Times New Roman"/>
          <w:b/>
          <w:i/>
          <w:iCs/>
          <w:sz w:val="24"/>
          <w:szCs w:val="24"/>
          <w:lang w:eastAsia="it-IT"/>
        </w:rPr>
        <w:t>Integrazioni della disciplina in materia di realizzazione di nuova capacità di rigassificazione</w:t>
      </w:r>
      <w:r w:rsidRPr="00CC4719">
        <w:rPr>
          <w:rFonts w:ascii="Times New Roman" w:eastAsia="Times New Roman" w:hAnsi="Times New Roman" w:cs="Times New Roman"/>
          <w:b/>
          <w:i/>
          <w:iCs/>
          <w:sz w:val="24"/>
          <w:szCs w:val="24"/>
          <w:lang w:eastAsia="it-IT"/>
        </w:rPr>
        <w:t>)</w:t>
      </w:r>
      <w:bookmarkEnd w:id="59"/>
    </w:p>
    <w:p w14:paraId="55577605" w14:textId="5E331907" w:rsidR="005E7509" w:rsidRPr="00CC4719" w:rsidRDefault="005E7509" w:rsidP="00D3328C">
      <w:pPr>
        <w:pStyle w:val="provvr0"/>
        <w:spacing w:before="0" w:beforeAutospacing="0" w:after="160" w:line="360" w:lineRule="auto"/>
        <w:rPr>
          <w:lang w:eastAsia="en-US"/>
        </w:rPr>
      </w:pPr>
      <w:r w:rsidRPr="00CC4719">
        <w:rPr>
          <w:lang w:eastAsia="en-US"/>
        </w:rPr>
        <w:t xml:space="preserve">1. </w:t>
      </w:r>
      <w:bookmarkStart w:id="60" w:name="_Hlk132824501"/>
      <w:bookmarkStart w:id="61" w:name="_Hlk132826651"/>
      <w:r w:rsidRPr="00CC4719">
        <w:rPr>
          <w:lang w:eastAsia="en-US"/>
        </w:rPr>
        <w:t xml:space="preserve">Entro il termine di sessanta giorni dalla data di entrata in vigore </w:t>
      </w:r>
      <w:r w:rsidR="000078F0" w:rsidRPr="00CC4719">
        <w:rPr>
          <w:lang w:eastAsia="en-US"/>
        </w:rPr>
        <w:t>del presente decreto</w:t>
      </w:r>
      <w:r w:rsidRPr="00CC4719">
        <w:rPr>
          <w:lang w:eastAsia="en-US"/>
        </w:rPr>
        <w:t xml:space="preserve">, i soggetti interessati possono proporre nuove istanze ai sensi dell’articolo 5, comma 5, del decreto-legge 17 maggio 2022, n. 50, convertito, con modificazioni, dalla legge 15 luglio 2022, n. 91, ai Commissari straordinari di Governo già nominati ai sensi del comma 1 del medesimo articolo. </w:t>
      </w:r>
    </w:p>
    <w:p w14:paraId="17577556" w14:textId="12BE2455" w:rsidR="005E7509" w:rsidRPr="00CC4719" w:rsidRDefault="005E7509" w:rsidP="00D3328C">
      <w:pPr>
        <w:pStyle w:val="provvr0"/>
        <w:spacing w:before="0" w:beforeAutospacing="0" w:after="160" w:line="360" w:lineRule="auto"/>
        <w:rPr>
          <w:lang w:eastAsia="en-US"/>
        </w:rPr>
      </w:pPr>
      <w:r w:rsidRPr="00CC4719">
        <w:rPr>
          <w:lang w:eastAsia="en-US"/>
        </w:rPr>
        <w:t xml:space="preserve">2. A partire dalla data di entrata in vigore </w:t>
      </w:r>
      <w:r w:rsidR="000078F0" w:rsidRPr="00CC4719">
        <w:rPr>
          <w:lang w:eastAsia="en-US"/>
        </w:rPr>
        <w:t>del presente decreto</w:t>
      </w:r>
      <w:r w:rsidRPr="00CC4719">
        <w:rPr>
          <w:lang w:eastAsia="en-US"/>
        </w:rPr>
        <w:t xml:space="preserve">, l’autorizzazione per la costruzione ovvero per l’esercizio, anche a seguito di ricollocazione, delle opere e delle infrastrutture di cui all’articolo 5, comma 1, del </w:t>
      </w:r>
      <w:r w:rsidR="00645492" w:rsidRPr="00CC4719">
        <w:rPr>
          <w:lang w:eastAsia="en-US"/>
        </w:rPr>
        <w:t xml:space="preserve">citato </w:t>
      </w:r>
      <w:r w:rsidRPr="00CC4719">
        <w:rPr>
          <w:lang w:eastAsia="en-US"/>
        </w:rPr>
        <w:t xml:space="preserve">decreto-legge n. 50 del 2022 è rilasciata dal Commissario straordinario di Governo competente a seguito di un procedimento unico, comprensivo delle valutazioni ambientali di cui al titolo III della parte seconda del decreto legislativo 3 aprile 2006, n. 152, della durata massima di duecento giorni dalla data di ricezione dell’istanza, svolto ai sensi dell’articolo 5 del medesimo decreto.  </w:t>
      </w:r>
    </w:p>
    <w:p w14:paraId="113D1DB7" w14:textId="3092D891" w:rsidR="005E7509" w:rsidRPr="00CC4719" w:rsidRDefault="005E7509" w:rsidP="00D3328C">
      <w:pPr>
        <w:pStyle w:val="provvr0"/>
        <w:spacing w:before="0" w:beforeAutospacing="0" w:after="160" w:line="360" w:lineRule="auto"/>
        <w:rPr>
          <w:lang w:eastAsia="en-US"/>
        </w:rPr>
      </w:pPr>
      <w:bookmarkStart w:id="62" w:name="_Hlk132824214"/>
      <w:bookmarkEnd w:id="60"/>
      <w:bookmarkEnd w:id="61"/>
      <w:r w:rsidRPr="00CC4719">
        <w:rPr>
          <w:lang w:eastAsia="en-US"/>
        </w:rPr>
        <w:t xml:space="preserve">3. </w:t>
      </w:r>
      <w:bookmarkStart w:id="63" w:name="_Hlk132827797"/>
      <w:r w:rsidRPr="00CC4719">
        <w:rPr>
          <w:lang w:eastAsia="en-US"/>
        </w:rPr>
        <w:t xml:space="preserve">All’articolo 5 del </w:t>
      </w:r>
      <w:r w:rsidR="00645492" w:rsidRPr="00CC4719">
        <w:rPr>
          <w:lang w:eastAsia="en-US"/>
        </w:rPr>
        <w:t xml:space="preserve">citato </w:t>
      </w:r>
      <w:r w:rsidRPr="00CC4719">
        <w:rPr>
          <w:lang w:eastAsia="en-US"/>
        </w:rPr>
        <w:t>decreto-legge n. 50 del 2022</w:t>
      </w:r>
      <w:bookmarkEnd w:id="63"/>
      <w:r w:rsidRPr="00CC4719">
        <w:rPr>
          <w:lang w:eastAsia="en-US"/>
        </w:rPr>
        <w:t>, sono apportate le seguenti modificazioni:</w:t>
      </w:r>
    </w:p>
    <w:p w14:paraId="70A9B52B" w14:textId="6D94DD49" w:rsidR="005E7509" w:rsidRPr="00CC4719" w:rsidRDefault="005E7509" w:rsidP="00D3328C">
      <w:pPr>
        <w:pStyle w:val="provvr0"/>
        <w:spacing w:before="0" w:beforeAutospacing="0" w:after="160" w:line="360" w:lineRule="auto"/>
        <w:rPr>
          <w:lang w:eastAsia="en-US"/>
        </w:rPr>
      </w:pPr>
      <w:r w:rsidRPr="00CC4719">
        <w:rPr>
          <w:lang w:eastAsia="en-US"/>
        </w:rPr>
        <w:t>a) al comma 1, secondo periodo, dopo le parole</w:t>
      </w:r>
      <w:r w:rsidR="00645492" w:rsidRPr="00CC4719">
        <w:rPr>
          <w:lang w:eastAsia="en-US"/>
        </w:rPr>
        <w:t>:</w:t>
      </w:r>
      <w:r w:rsidRPr="00CC4719">
        <w:rPr>
          <w:lang w:eastAsia="en-US"/>
        </w:rPr>
        <w:t xml:space="preserve"> </w:t>
      </w:r>
      <w:r w:rsidR="00645492" w:rsidRPr="00CC4719">
        <w:rPr>
          <w:lang w:eastAsia="en-US"/>
        </w:rPr>
        <w:t>«</w:t>
      </w:r>
      <w:r w:rsidRPr="00CC4719">
        <w:rPr>
          <w:lang w:eastAsia="en-US"/>
        </w:rPr>
        <w:t>Per la realizzazione</w:t>
      </w:r>
      <w:r w:rsidR="00645492" w:rsidRPr="00CC4719">
        <w:rPr>
          <w:lang w:eastAsia="en-US"/>
        </w:rPr>
        <w:t>»</w:t>
      </w:r>
      <w:r w:rsidRPr="00CC4719">
        <w:rPr>
          <w:lang w:eastAsia="en-US"/>
        </w:rPr>
        <w:t xml:space="preserve"> sono inserite le seguenti: </w:t>
      </w:r>
      <w:r w:rsidR="00645492" w:rsidRPr="00CC4719">
        <w:rPr>
          <w:lang w:eastAsia="en-US"/>
        </w:rPr>
        <w:t>«</w:t>
      </w:r>
      <w:r w:rsidRPr="00CC4719">
        <w:rPr>
          <w:lang w:eastAsia="en-US"/>
        </w:rPr>
        <w:t>ovvero per l’esercizio, anche a seguito di ricollocazione,</w:t>
      </w:r>
      <w:r w:rsidR="00645492" w:rsidRPr="00CC4719">
        <w:rPr>
          <w:lang w:eastAsia="en-US"/>
        </w:rPr>
        <w:t>»</w:t>
      </w:r>
      <w:r w:rsidRPr="00CC4719">
        <w:rPr>
          <w:lang w:eastAsia="en-US"/>
        </w:rPr>
        <w:t>;</w:t>
      </w:r>
    </w:p>
    <w:p w14:paraId="39981B99" w14:textId="522A641F" w:rsidR="005E7509" w:rsidRPr="00CC4719" w:rsidRDefault="005E7509" w:rsidP="00D3328C">
      <w:pPr>
        <w:pStyle w:val="provvr0"/>
        <w:spacing w:before="0" w:beforeAutospacing="0" w:after="160" w:line="360" w:lineRule="auto"/>
        <w:rPr>
          <w:lang w:eastAsia="en-US"/>
        </w:rPr>
      </w:pPr>
      <w:r w:rsidRPr="00CC4719">
        <w:rPr>
          <w:lang w:eastAsia="en-US"/>
        </w:rPr>
        <w:t>b) al comma 5, le parole</w:t>
      </w:r>
      <w:r w:rsidR="00645492" w:rsidRPr="00CC4719">
        <w:rPr>
          <w:lang w:eastAsia="en-US"/>
        </w:rPr>
        <w:t>:</w:t>
      </w:r>
      <w:r w:rsidRPr="00CC4719">
        <w:rPr>
          <w:lang w:eastAsia="en-US"/>
        </w:rPr>
        <w:t xml:space="preserve"> </w:t>
      </w:r>
      <w:r w:rsidR="00645492" w:rsidRPr="00CC4719">
        <w:rPr>
          <w:lang w:eastAsia="en-US"/>
        </w:rPr>
        <w:t>«</w:t>
      </w:r>
      <w:r w:rsidRPr="00CC4719">
        <w:rPr>
          <w:lang w:eastAsia="en-US"/>
        </w:rPr>
        <w:t>interessati alla realizzazione</w:t>
      </w:r>
      <w:r w:rsidR="00645492" w:rsidRPr="00CC4719">
        <w:rPr>
          <w:lang w:eastAsia="en-US"/>
        </w:rPr>
        <w:t>»</w:t>
      </w:r>
      <w:r w:rsidRPr="00CC4719">
        <w:rPr>
          <w:lang w:eastAsia="en-US"/>
        </w:rPr>
        <w:t xml:space="preserve"> sono sostituite dalle seguenti: </w:t>
      </w:r>
      <w:r w:rsidR="00645492" w:rsidRPr="00CC4719">
        <w:rPr>
          <w:lang w:eastAsia="en-US"/>
        </w:rPr>
        <w:t>«</w:t>
      </w:r>
      <w:r w:rsidRPr="00CC4719">
        <w:rPr>
          <w:lang w:eastAsia="en-US"/>
        </w:rPr>
        <w:t>interessati, anche a seguito di ricollocazione, alla realizzazione ovvero all’esercizio</w:t>
      </w:r>
      <w:r w:rsidR="00645492" w:rsidRPr="00CC4719">
        <w:rPr>
          <w:lang w:eastAsia="en-US"/>
        </w:rPr>
        <w:t>»</w:t>
      </w:r>
      <w:r w:rsidRPr="00CC4719">
        <w:rPr>
          <w:lang w:eastAsia="en-US"/>
        </w:rPr>
        <w:t xml:space="preserve"> e le parole</w:t>
      </w:r>
      <w:r w:rsidR="00645492" w:rsidRPr="00CC4719">
        <w:rPr>
          <w:lang w:eastAsia="en-US"/>
        </w:rPr>
        <w:t>:</w:t>
      </w:r>
      <w:r w:rsidRPr="00CC4719">
        <w:rPr>
          <w:lang w:eastAsia="en-US"/>
        </w:rPr>
        <w:t xml:space="preserve"> </w:t>
      </w:r>
      <w:r w:rsidR="00645492" w:rsidRPr="00CC4719">
        <w:rPr>
          <w:lang w:eastAsia="en-US"/>
        </w:rPr>
        <w:t>«</w:t>
      </w:r>
      <w:r w:rsidRPr="00CC4719">
        <w:rPr>
          <w:lang w:eastAsia="en-US"/>
        </w:rPr>
        <w:t>ed entrata</w:t>
      </w:r>
      <w:r w:rsidR="00645492" w:rsidRPr="00CC4719">
        <w:rPr>
          <w:lang w:eastAsia="en-US"/>
        </w:rPr>
        <w:t>»</w:t>
      </w:r>
      <w:r w:rsidRPr="00CC4719">
        <w:rPr>
          <w:lang w:eastAsia="en-US"/>
        </w:rPr>
        <w:t xml:space="preserve"> sono sostituite dalle seguenti: </w:t>
      </w:r>
      <w:r w:rsidR="00645492" w:rsidRPr="00CC4719">
        <w:rPr>
          <w:lang w:eastAsia="en-US"/>
        </w:rPr>
        <w:t>«</w:t>
      </w:r>
      <w:r w:rsidRPr="00CC4719">
        <w:rPr>
          <w:lang w:eastAsia="en-US"/>
        </w:rPr>
        <w:t>ovvero dell’entrata</w:t>
      </w:r>
      <w:r w:rsidR="00645492" w:rsidRPr="00CC4719">
        <w:rPr>
          <w:lang w:eastAsia="en-US"/>
        </w:rPr>
        <w:t>»</w:t>
      </w:r>
      <w:r w:rsidRPr="00CC4719">
        <w:rPr>
          <w:lang w:eastAsia="en-US"/>
        </w:rPr>
        <w:t xml:space="preserve">; </w:t>
      </w:r>
    </w:p>
    <w:p w14:paraId="1B67827E" w14:textId="78A86B66" w:rsidR="005E7509" w:rsidRPr="00CC4719" w:rsidRDefault="005E7509" w:rsidP="00D3328C">
      <w:pPr>
        <w:pStyle w:val="provvr0"/>
        <w:spacing w:before="0" w:beforeAutospacing="0" w:after="160" w:line="360" w:lineRule="auto"/>
        <w:rPr>
          <w:lang w:eastAsia="en-US"/>
        </w:rPr>
      </w:pPr>
      <w:r w:rsidRPr="00CC4719">
        <w:rPr>
          <w:lang w:eastAsia="en-US"/>
        </w:rPr>
        <w:lastRenderedPageBreak/>
        <w:t>c) al comma 14-</w:t>
      </w:r>
      <w:r w:rsidRPr="00CC4719">
        <w:rPr>
          <w:i/>
          <w:iCs/>
          <w:lang w:eastAsia="en-US"/>
        </w:rPr>
        <w:t>bis</w:t>
      </w:r>
      <w:r w:rsidRPr="00CC4719">
        <w:rPr>
          <w:lang w:eastAsia="en-US"/>
        </w:rPr>
        <w:t xml:space="preserve">, dopo le parole: </w:t>
      </w:r>
      <w:r w:rsidR="00645492" w:rsidRPr="00CC4719">
        <w:rPr>
          <w:lang w:eastAsia="en-US"/>
        </w:rPr>
        <w:t>«</w:t>
      </w:r>
      <w:r w:rsidRPr="00CC4719">
        <w:rPr>
          <w:lang w:eastAsia="en-US"/>
        </w:rPr>
        <w:t>si applicano alle istanze presentate ai sensi del comma 5</w:t>
      </w:r>
      <w:r w:rsidR="00645492" w:rsidRPr="00CC4719">
        <w:rPr>
          <w:lang w:eastAsia="en-US"/>
        </w:rPr>
        <w:t>»</w:t>
      </w:r>
      <w:r w:rsidRPr="00CC4719">
        <w:rPr>
          <w:lang w:eastAsia="en-US"/>
        </w:rPr>
        <w:t xml:space="preserve"> sono inserite le seguenti: </w:t>
      </w:r>
      <w:r w:rsidR="00645492" w:rsidRPr="00CC4719">
        <w:rPr>
          <w:lang w:eastAsia="en-US"/>
        </w:rPr>
        <w:t>«</w:t>
      </w:r>
      <w:r w:rsidRPr="00CC4719">
        <w:rPr>
          <w:lang w:eastAsia="en-US"/>
        </w:rPr>
        <w:t>, ivi comprese quelle aventi a oggetto la realizzazione ovvero l’esercizio a seguito di ricollocazione delle opere e delle infrastrutture di cui al comma 1, sebbene rivolte a un commissario diverso da quello che ha rilasciato l’autorizzazione originaria,</w:t>
      </w:r>
      <w:r w:rsidR="00645492" w:rsidRPr="00CC4719">
        <w:rPr>
          <w:lang w:eastAsia="en-US"/>
        </w:rPr>
        <w:t>»</w:t>
      </w:r>
      <w:r w:rsidRPr="00CC4719">
        <w:rPr>
          <w:lang w:eastAsia="en-US"/>
        </w:rPr>
        <w:t>;</w:t>
      </w:r>
    </w:p>
    <w:bookmarkEnd w:id="62"/>
    <w:p w14:paraId="6D05E14E" w14:textId="77777777" w:rsidR="005E7509" w:rsidRPr="00CC4719" w:rsidRDefault="005E7509" w:rsidP="00D3328C">
      <w:pPr>
        <w:pStyle w:val="provvr0"/>
        <w:spacing w:before="0" w:beforeAutospacing="0" w:after="160" w:line="360" w:lineRule="auto"/>
        <w:rPr>
          <w:lang w:eastAsia="en-US"/>
        </w:rPr>
      </w:pPr>
      <w:r w:rsidRPr="00CC4719">
        <w:rPr>
          <w:lang w:eastAsia="en-US"/>
        </w:rPr>
        <w:t>d) dopo il comma 14-</w:t>
      </w:r>
      <w:r w:rsidRPr="00CC4719">
        <w:rPr>
          <w:i/>
          <w:iCs/>
          <w:lang w:eastAsia="en-US"/>
        </w:rPr>
        <w:t>bis</w:t>
      </w:r>
      <w:r w:rsidRPr="00CC4719">
        <w:rPr>
          <w:lang w:eastAsia="en-US"/>
        </w:rPr>
        <w:t xml:space="preserve"> è inserito il seguente:</w:t>
      </w:r>
      <w:bookmarkStart w:id="64" w:name="_Hlk132647232"/>
      <w:r w:rsidRPr="00CC4719">
        <w:rPr>
          <w:lang w:eastAsia="en-US"/>
        </w:rPr>
        <w:t xml:space="preserve"> </w:t>
      </w:r>
    </w:p>
    <w:p w14:paraId="15A15CC2" w14:textId="242D00AE" w:rsidR="005E7509" w:rsidRPr="00CC4719" w:rsidRDefault="00645492" w:rsidP="00D3328C">
      <w:pPr>
        <w:pStyle w:val="provvr0"/>
        <w:spacing w:before="0" w:beforeAutospacing="0" w:after="160" w:line="360" w:lineRule="auto"/>
        <w:rPr>
          <w:lang w:eastAsia="en-US"/>
        </w:rPr>
      </w:pPr>
      <w:bookmarkStart w:id="65" w:name="_Hlk134449744"/>
      <w:bookmarkEnd w:id="64"/>
      <w:r w:rsidRPr="00CC4719">
        <w:rPr>
          <w:lang w:eastAsia="en-US"/>
        </w:rPr>
        <w:t>«</w:t>
      </w:r>
      <w:r w:rsidR="005E7509" w:rsidRPr="00CC4719">
        <w:rPr>
          <w:lang w:eastAsia="en-US"/>
        </w:rPr>
        <w:t>14-ter. Al fine di garantire la sicurezza degli approvvigionamenti a livello nazionale, le infrastrutture realizzate per consentire il collegamento delle unità galleggianti di cui al comma 1 alla rete nazionale sono mantenute in loco, a cura e spese del proponente, anche a seguito di eventuali ricollocazioni delle unità galleggianti medesime.</w:t>
      </w:r>
      <w:bookmarkEnd w:id="65"/>
      <w:r w:rsidRPr="00CC4719">
        <w:rPr>
          <w:lang w:eastAsia="en-US"/>
        </w:rPr>
        <w:t>»</w:t>
      </w:r>
      <w:r w:rsidR="005E7509" w:rsidRPr="00CC4719">
        <w:rPr>
          <w:lang w:eastAsia="en-US"/>
        </w:rPr>
        <w:t>.</w:t>
      </w:r>
    </w:p>
    <w:p w14:paraId="6A7035D9" w14:textId="77777777" w:rsidR="005E7509" w:rsidRPr="00CC4719" w:rsidRDefault="005E7509" w:rsidP="00D3328C">
      <w:pPr>
        <w:pStyle w:val="provvr0"/>
        <w:spacing w:before="0" w:beforeAutospacing="0" w:after="160" w:line="360" w:lineRule="auto"/>
        <w:rPr>
          <w:lang w:eastAsia="en-US"/>
        </w:rPr>
      </w:pPr>
      <w:r w:rsidRPr="00CC4719">
        <w:rPr>
          <w:lang w:eastAsia="en-US"/>
        </w:rPr>
        <w:t>4. All’allegato I-</w:t>
      </w:r>
      <w:r w:rsidRPr="00CC4719">
        <w:rPr>
          <w:i/>
          <w:iCs/>
          <w:lang w:eastAsia="en-US"/>
        </w:rPr>
        <w:t>bis</w:t>
      </w:r>
      <w:r w:rsidRPr="00CC4719">
        <w:rPr>
          <w:lang w:eastAsia="en-US"/>
        </w:rPr>
        <w:t xml:space="preserve"> alla parte seconda </w:t>
      </w:r>
      <w:bookmarkStart w:id="66" w:name="_Hlk132733801"/>
      <w:r w:rsidRPr="00CC4719">
        <w:rPr>
          <w:lang w:eastAsia="en-US"/>
        </w:rPr>
        <w:t xml:space="preserve">del decreto legislativo 3 aprile 2006, n. 152, </w:t>
      </w:r>
      <w:bookmarkEnd w:id="66"/>
      <w:r w:rsidRPr="00CC4719">
        <w:rPr>
          <w:lang w:eastAsia="en-US"/>
        </w:rPr>
        <w:t xml:space="preserve">dopo il punto 3.2.1 è inserito il seguente: </w:t>
      </w:r>
    </w:p>
    <w:p w14:paraId="6DCEA896" w14:textId="2878145F" w:rsidR="005E7509" w:rsidRPr="00CC4719" w:rsidRDefault="00645492" w:rsidP="00D3328C">
      <w:pPr>
        <w:pStyle w:val="provvr0"/>
        <w:spacing w:before="0" w:beforeAutospacing="0" w:after="160" w:line="360" w:lineRule="auto"/>
        <w:rPr>
          <w:rFonts w:eastAsiaTheme="minorEastAsia"/>
          <w:iCs/>
        </w:rPr>
      </w:pPr>
      <w:r w:rsidRPr="00CC4719">
        <w:rPr>
          <w:lang w:eastAsia="en-US"/>
        </w:rPr>
        <w:t>«</w:t>
      </w:r>
      <w:r w:rsidR="005E7509" w:rsidRPr="00CC4719">
        <w:rPr>
          <w:lang w:eastAsia="en-US"/>
        </w:rPr>
        <w:t>3.2.1-</w:t>
      </w:r>
      <w:r w:rsidR="005E7509" w:rsidRPr="00CC4719">
        <w:rPr>
          <w:i/>
          <w:iCs/>
          <w:lang w:eastAsia="en-US"/>
        </w:rPr>
        <w:t>bis</w:t>
      </w:r>
      <w:r w:rsidR="005E7509" w:rsidRPr="00CC4719">
        <w:rPr>
          <w:lang w:eastAsia="en-US"/>
        </w:rPr>
        <w:t>. Opere e infrastrutture finalizzate all’incremento della capacità di rigassificazione nazionale mediante unità galleggianti di stoccaggio e rigassificazione;</w:t>
      </w:r>
      <w:r w:rsidRPr="00CC4719">
        <w:rPr>
          <w:lang w:eastAsia="en-US"/>
        </w:rPr>
        <w:t>»</w:t>
      </w:r>
      <w:r w:rsidR="00873334" w:rsidRPr="00CC4719">
        <w:rPr>
          <w:lang w:eastAsia="en-US"/>
        </w:rPr>
        <w:t>.</w:t>
      </w:r>
    </w:p>
    <w:p w14:paraId="3B8F68FC" w14:textId="77777777" w:rsidR="005E7509" w:rsidRPr="00CC4719" w:rsidRDefault="005E7509" w:rsidP="00D3328C">
      <w:pPr>
        <w:jc w:val="both"/>
        <w:rPr>
          <w:rFonts w:ascii="Times New Roman" w:eastAsia="Times New Roman" w:hAnsi="Times New Roman" w:cs="Times New Roman"/>
          <w:b/>
          <w:i/>
          <w:iCs/>
          <w:sz w:val="24"/>
          <w:szCs w:val="24"/>
          <w:lang w:eastAsia="it-IT"/>
        </w:rPr>
      </w:pPr>
    </w:p>
    <w:p w14:paraId="4555F700" w14:textId="77777777" w:rsidR="000E1C09" w:rsidRPr="00CC4719" w:rsidRDefault="000E1C09" w:rsidP="00D3328C">
      <w:pPr>
        <w:keepNext/>
        <w:keepLines/>
        <w:spacing w:after="0" w:line="360" w:lineRule="auto"/>
        <w:ind w:hanging="10"/>
        <w:jc w:val="center"/>
        <w:outlineLvl w:val="0"/>
        <w:rPr>
          <w:rFonts w:ascii="Times New Roman" w:hAnsi="Times New Roman" w:cs="Times New Roman"/>
          <w:sz w:val="24"/>
          <w:szCs w:val="24"/>
        </w:rPr>
      </w:pPr>
    </w:p>
    <w:p w14:paraId="7EE90A0B" w14:textId="77777777" w:rsidR="00E10485" w:rsidRPr="00CC4719" w:rsidRDefault="00E10485"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67" w:name="_Toc135825778"/>
      <w:r w:rsidRPr="00CC4719">
        <w:rPr>
          <w:rFonts w:ascii="Times New Roman" w:eastAsia="Times New Roman" w:hAnsi="Times New Roman" w:cs="Times New Roman"/>
          <w:b/>
          <w:i/>
          <w:iCs/>
          <w:sz w:val="24"/>
          <w:szCs w:val="24"/>
          <w:lang w:eastAsia="it-IT"/>
        </w:rPr>
        <w:t>CAPO III</w:t>
      </w:r>
      <w:bookmarkEnd w:id="67"/>
      <w:r w:rsidRPr="00CC4719">
        <w:rPr>
          <w:rFonts w:ascii="Times New Roman" w:eastAsia="Times New Roman" w:hAnsi="Times New Roman" w:cs="Times New Roman"/>
          <w:b/>
          <w:i/>
          <w:iCs/>
          <w:sz w:val="24"/>
          <w:szCs w:val="24"/>
          <w:lang w:eastAsia="it-IT"/>
        </w:rPr>
        <w:t xml:space="preserve"> </w:t>
      </w:r>
    </w:p>
    <w:p w14:paraId="5D6B15E7" w14:textId="66F55014" w:rsidR="00E10485" w:rsidRPr="00CC4719" w:rsidRDefault="00E10485"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68" w:name="_Toc135825779"/>
      <w:r w:rsidRPr="00CC4719">
        <w:rPr>
          <w:rFonts w:ascii="Times New Roman" w:eastAsia="Times New Roman" w:hAnsi="Times New Roman" w:cs="Times New Roman"/>
          <w:b/>
          <w:i/>
          <w:iCs/>
          <w:sz w:val="24"/>
          <w:szCs w:val="24"/>
          <w:lang w:eastAsia="it-IT"/>
        </w:rPr>
        <w:t>(Disposizioni</w:t>
      </w:r>
      <w:r w:rsidR="00FC54F3" w:rsidRPr="00CC4719">
        <w:rPr>
          <w:rFonts w:ascii="Times New Roman" w:eastAsia="Times New Roman" w:hAnsi="Times New Roman" w:cs="Times New Roman"/>
          <w:b/>
          <w:i/>
          <w:iCs/>
          <w:sz w:val="24"/>
          <w:szCs w:val="24"/>
          <w:lang w:eastAsia="it-IT"/>
        </w:rPr>
        <w:t xml:space="preserve"> </w:t>
      </w:r>
      <w:r w:rsidR="001D7D0A" w:rsidRPr="00CC4719">
        <w:rPr>
          <w:rFonts w:ascii="Times New Roman" w:eastAsia="Times New Roman" w:hAnsi="Times New Roman" w:cs="Times New Roman"/>
          <w:b/>
          <w:i/>
          <w:iCs/>
          <w:sz w:val="24"/>
          <w:szCs w:val="24"/>
          <w:lang w:eastAsia="it-IT"/>
        </w:rPr>
        <w:t xml:space="preserve">finanziarie e </w:t>
      </w:r>
      <w:r w:rsidRPr="00CC4719">
        <w:rPr>
          <w:rFonts w:ascii="Times New Roman" w:eastAsia="Times New Roman" w:hAnsi="Times New Roman" w:cs="Times New Roman"/>
          <w:b/>
          <w:i/>
          <w:iCs/>
          <w:sz w:val="24"/>
          <w:szCs w:val="24"/>
          <w:lang w:eastAsia="it-IT"/>
        </w:rPr>
        <w:t>finali)</w:t>
      </w:r>
      <w:bookmarkEnd w:id="68"/>
    </w:p>
    <w:p w14:paraId="15BA888D" w14:textId="04E574D8" w:rsidR="001D7D0A" w:rsidRPr="00CC4719" w:rsidRDefault="001D7D0A" w:rsidP="00D3328C">
      <w:pPr>
        <w:widowControl w:val="0"/>
        <w:autoSpaceDE w:val="0"/>
        <w:autoSpaceDN w:val="0"/>
        <w:adjustRightInd w:val="0"/>
        <w:spacing w:after="0" w:line="360" w:lineRule="auto"/>
        <w:jc w:val="both"/>
        <w:rPr>
          <w:rFonts w:ascii="Times New Roman" w:hAnsi="Times New Roman" w:cs="Times New Roman"/>
          <w:sz w:val="24"/>
          <w:szCs w:val="24"/>
        </w:rPr>
      </w:pPr>
    </w:p>
    <w:p w14:paraId="36D58F67" w14:textId="54B9CBB5" w:rsidR="001D7D0A" w:rsidRPr="00CC4719" w:rsidRDefault="001D7D0A" w:rsidP="00D3328C">
      <w:pPr>
        <w:keepNext/>
        <w:keepLines/>
        <w:spacing w:after="0" w:line="360" w:lineRule="auto"/>
        <w:ind w:hanging="10"/>
        <w:jc w:val="center"/>
        <w:outlineLvl w:val="0"/>
        <w:rPr>
          <w:rFonts w:ascii="Times New Roman" w:hAnsi="Times New Roman" w:cs="Times New Roman"/>
          <w:b/>
          <w:i/>
          <w:iCs/>
          <w:sz w:val="24"/>
          <w:szCs w:val="24"/>
        </w:rPr>
      </w:pPr>
      <w:bookmarkStart w:id="69" w:name="_Toc135825780"/>
      <w:r w:rsidRPr="00CC4719">
        <w:rPr>
          <w:rFonts w:ascii="Times New Roman" w:hAnsi="Times New Roman" w:cs="Times New Roman"/>
          <w:b/>
          <w:i/>
          <w:iCs/>
          <w:sz w:val="24"/>
          <w:szCs w:val="24"/>
        </w:rPr>
        <w:t xml:space="preserve">ART. </w:t>
      </w:r>
      <w:r w:rsidR="00E36561" w:rsidRPr="00CC4719">
        <w:rPr>
          <w:rFonts w:ascii="Times New Roman" w:hAnsi="Times New Roman" w:cs="Times New Roman"/>
          <w:b/>
          <w:i/>
          <w:iCs/>
          <w:sz w:val="24"/>
          <w:szCs w:val="24"/>
        </w:rPr>
        <w:t>2</w:t>
      </w:r>
      <w:r w:rsidR="00A81685" w:rsidRPr="00CC4719">
        <w:rPr>
          <w:rFonts w:ascii="Times New Roman" w:hAnsi="Times New Roman" w:cs="Times New Roman"/>
          <w:b/>
          <w:i/>
          <w:iCs/>
          <w:sz w:val="24"/>
          <w:szCs w:val="24"/>
        </w:rPr>
        <w:t>2</w:t>
      </w:r>
      <w:bookmarkEnd w:id="69"/>
    </w:p>
    <w:p w14:paraId="39EB3849" w14:textId="77777777" w:rsidR="001D7D0A" w:rsidRPr="00CC4719" w:rsidRDefault="001D7D0A"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70" w:name="_Toc135825781"/>
      <w:r w:rsidRPr="00CC4719">
        <w:rPr>
          <w:rFonts w:ascii="Times New Roman" w:eastAsia="Times New Roman" w:hAnsi="Times New Roman" w:cs="Times New Roman"/>
          <w:b/>
          <w:i/>
          <w:iCs/>
          <w:sz w:val="24"/>
          <w:szCs w:val="24"/>
          <w:lang w:eastAsia="it-IT"/>
        </w:rPr>
        <w:t>(</w:t>
      </w:r>
      <w:r w:rsidRPr="00CC4719">
        <w:rPr>
          <w:rFonts w:ascii="Times New Roman" w:hAnsi="Times New Roman" w:cs="Times New Roman"/>
          <w:b/>
          <w:i/>
          <w:iCs/>
          <w:sz w:val="24"/>
          <w:szCs w:val="24"/>
        </w:rPr>
        <w:t>Disposizioni urgenti in materia di beni mobili giacenti e in materia di giochi</w:t>
      </w:r>
      <w:r w:rsidRPr="00CC4719">
        <w:rPr>
          <w:rFonts w:ascii="Times New Roman" w:eastAsia="Times New Roman" w:hAnsi="Times New Roman" w:cs="Times New Roman"/>
          <w:b/>
          <w:i/>
          <w:iCs/>
          <w:sz w:val="24"/>
          <w:szCs w:val="24"/>
          <w:lang w:eastAsia="it-IT"/>
        </w:rPr>
        <w:t>)</w:t>
      </w:r>
      <w:bookmarkEnd w:id="70"/>
    </w:p>
    <w:p w14:paraId="304E461B" w14:textId="6AAE5778" w:rsidR="0001286E" w:rsidRPr="00CC4719" w:rsidRDefault="00182FE9" w:rsidP="00182FE9">
      <w:pPr>
        <w:pStyle w:val="Paragrafoelenco"/>
        <w:tabs>
          <w:tab w:val="left" w:pos="567"/>
        </w:tabs>
        <w:spacing w:line="360" w:lineRule="auto"/>
        <w:ind w:left="0"/>
        <w:jc w:val="both"/>
        <w:rPr>
          <w:rFonts w:ascii="Times New Roman" w:hAnsi="Times New Roman" w:cs="Times New Roman"/>
          <w:sz w:val="24"/>
          <w:szCs w:val="24"/>
        </w:rPr>
      </w:pPr>
      <w:r w:rsidRPr="00CC4719">
        <w:rPr>
          <w:rFonts w:ascii="Times New Roman" w:hAnsi="Times New Roman" w:cs="Times New Roman"/>
          <w:sz w:val="24"/>
          <w:szCs w:val="24"/>
        </w:rPr>
        <w:t xml:space="preserve">1. </w:t>
      </w:r>
      <w:r w:rsidR="0001286E" w:rsidRPr="00CC4719">
        <w:rPr>
          <w:rFonts w:ascii="Times New Roman" w:hAnsi="Times New Roman" w:cs="Times New Roman"/>
          <w:sz w:val="24"/>
          <w:szCs w:val="24"/>
        </w:rPr>
        <w:t xml:space="preserve">Al fine di finanziare gli interventi di protezione civile conseguenti alle avverse condizioni meteorologiche che, a partire dal giorno 1° maggio 2023, hanno colpito </w:t>
      </w:r>
      <w:r w:rsidR="0001286E" w:rsidRPr="00CC4719">
        <w:rPr>
          <w:rFonts w:ascii="Times New Roman" w:hAnsi="Times New Roman" w:cs="Times New Roman"/>
          <w:strike/>
          <w:sz w:val="24"/>
          <w:szCs w:val="24"/>
        </w:rPr>
        <w:t>il territorio delle province di Reggio-Emilia, di Modena, di Bologna, di Ferrara, di Ravenna e di Forlì-Cesena</w:t>
      </w:r>
      <w:r w:rsidR="00876609" w:rsidRPr="00CC4719">
        <w:rPr>
          <w:rFonts w:ascii="Times New Roman" w:hAnsi="Times New Roman" w:cs="Times New Roman"/>
          <w:sz w:val="24"/>
          <w:szCs w:val="24"/>
        </w:rPr>
        <w:t xml:space="preserve"> i territori interessati dagli eventi alluvionali verificatisi a partire dal 1° maggio 2023, </w:t>
      </w:r>
      <w:r w:rsidR="00876609" w:rsidRPr="00CC4719">
        <w:rPr>
          <w:rFonts w:ascii="Times New Roman" w:hAnsi="Times New Roman" w:cs="Times New Roman"/>
          <w:b/>
          <w:bCs/>
          <w:color w:val="FF0000"/>
          <w:sz w:val="24"/>
          <w:szCs w:val="24"/>
          <w:highlight w:val="yellow"/>
        </w:rPr>
        <w:t>per i quali è stato dichiarato lo stato di emergenza con delibere del Consiglio dei ministri del 4 maggio 2023 e del 23 maggio 2023</w:t>
      </w:r>
      <w:r w:rsidR="0001286E" w:rsidRPr="00CC4719">
        <w:rPr>
          <w:rFonts w:ascii="Times New Roman" w:hAnsi="Times New Roman" w:cs="Times New Roman"/>
          <w:sz w:val="24"/>
          <w:szCs w:val="24"/>
        </w:rPr>
        <w:t>, l’Agenzia delle dogane e dei monopoli è autorizzata a disporre la vendita, tramite istituti di vendite giudiziarie, anche in deroga alla disposizione di cui al comma 4 dell’articolo 301 del testo unico delle leggi doganali di cui al decreto del Presidente della Repubblica 23 gennaio 1973, n. 43, dei beni mobili oggetto di confisca amministrativa ai sensi degli articoli 295-bis, comma 3, e 301, comma 1, del</w:t>
      </w:r>
      <w:r w:rsidR="00AA4C02" w:rsidRPr="00CC4719">
        <w:rPr>
          <w:rFonts w:ascii="Times New Roman" w:hAnsi="Times New Roman" w:cs="Times New Roman"/>
          <w:sz w:val="24"/>
          <w:szCs w:val="24"/>
        </w:rPr>
        <w:t xml:space="preserve"> </w:t>
      </w:r>
      <w:r w:rsidR="00AA4C02" w:rsidRPr="00CC4719">
        <w:rPr>
          <w:rFonts w:ascii="Times New Roman" w:hAnsi="Times New Roman" w:cs="Times New Roman"/>
          <w:color w:val="FF0000"/>
          <w:sz w:val="24"/>
          <w:szCs w:val="24"/>
          <w:highlight w:val="yellow"/>
        </w:rPr>
        <w:t>citato testo unico</w:t>
      </w:r>
      <w:r w:rsidR="00AA4C02" w:rsidRPr="00CC4719">
        <w:rPr>
          <w:rFonts w:ascii="Times New Roman" w:hAnsi="Times New Roman" w:cs="Times New Roman"/>
          <w:color w:val="FF0000"/>
          <w:sz w:val="24"/>
          <w:szCs w:val="24"/>
        </w:rPr>
        <w:t xml:space="preserve"> </w:t>
      </w:r>
      <w:r w:rsidR="0001286E" w:rsidRPr="00CC4719">
        <w:rPr>
          <w:rFonts w:ascii="Times New Roman" w:hAnsi="Times New Roman" w:cs="Times New Roman"/>
          <w:strike/>
          <w:sz w:val="24"/>
          <w:szCs w:val="24"/>
        </w:rPr>
        <w:t>lo stesso decreto</w:t>
      </w:r>
      <w:r w:rsidR="0001286E" w:rsidRPr="00CC4719">
        <w:rPr>
          <w:rFonts w:ascii="Times New Roman" w:hAnsi="Times New Roman" w:cs="Times New Roman"/>
          <w:sz w:val="24"/>
          <w:szCs w:val="24"/>
        </w:rPr>
        <w:t>, ai sensi dell’articolo 198, comma 1, del Regolamento UE del 9 ottobre 2013 n. 952, compresi quelli utilizzati dalla predetta Agenzia o dalla stessa assegnati ad altre amministrazioni.</w:t>
      </w:r>
    </w:p>
    <w:p w14:paraId="45E45525" w14:textId="741DE6FD" w:rsidR="0001286E" w:rsidRPr="00CC4719" w:rsidRDefault="00182FE9" w:rsidP="00182FE9">
      <w:pPr>
        <w:pStyle w:val="Paragrafoelenco"/>
        <w:spacing w:line="360" w:lineRule="auto"/>
        <w:ind w:left="0"/>
        <w:jc w:val="both"/>
        <w:rPr>
          <w:rFonts w:ascii="Times New Roman" w:hAnsi="Times New Roman" w:cs="Times New Roman"/>
          <w:sz w:val="24"/>
          <w:szCs w:val="24"/>
        </w:rPr>
      </w:pPr>
      <w:r w:rsidRPr="00CC4719">
        <w:rPr>
          <w:rFonts w:ascii="Times New Roman" w:hAnsi="Times New Roman" w:cs="Times New Roman"/>
          <w:sz w:val="24"/>
          <w:szCs w:val="24"/>
        </w:rPr>
        <w:lastRenderedPageBreak/>
        <w:t xml:space="preserve">2. </w:t>
      </w:r>
      <w:r w:rsidR="0001286E" w:rsidRPr="00CC4719">
        <w:rPr>
          <w:rFonts w:ascii="Times New Roman" w:hAnsi="Times New Roman" w:cs="Times New Roman"/>
          <w:sz w:val="24"/>
          <w:szCs w:val="24"/>
        </w:rPr>
        <w:t xml:space="preserve">I proventi della vendita dei beni di cui al comma 1 o dell’importo dovuto in caso di riscatto ai sensi dell’articolo 337 del regio decreto 13 febbraio 1896, n. 65, sono trasferiti, al netto dei tributi e dei dazi eventualmente dovuti, in deroga alle vigenti disposizioni sulla contabilità dello Stato e delle agenzie fiscali, al bilancio dello </w:t>
      </w:r>
      <w:r w:rsidR="0001286E" w:rsidRPr="00CC4719">
        <w:rPr>
          <w:rFonts w:ascii="Times New Roman" w:hAnsi="Times New Roman" w:cs="Times New Roman"/>
          <w:sz w:val="24"/>
          <w:szCs w:val="24"/>
          <w:highlight w:val="yellow"/>
        </w:rPr>
        <w:t>Stato con le modalità di cui all’art. …</w:t>
      </w:r>
      <w:r w:rsidR="0001286E" w:rsidRPr="00CC4719">
        <w:rPr>
          <w:rFonts w:ascii="Times New Roman" w:hAnsi="Times New Roman" w:cs="Times New Roman"/>
          <w:sz w:val="24"/>
          <w:szCs w:val="24"/>
        </w:rPr>
        <w:t xml:space="preserve"> del presente decreto. Non si applicano le disposizioni di cui all’articolo 337 del testo unico delle leggi doganali di cui al decreto del Presidente della Repubblica 23 gennaio 1973, n. 43.</w:t>
      </w:r>
    </w:p>
    <w:p w14:paraId="63A35663" w14:textId="44CB91D4" w:rsidR="0001286E" w:rsidRPr="00CC4719" w:rsidRDefault="00182FE9" w:rsidP="00182FE9">
      <w:pPr>
        <w:pStyle w:val="Paragrafoelenco"/>
        <w:spacing w:line="360" w:lineRule="auto"/>
        <w:ind w:left="0"/>
        <w:jc w:val="both"/>
        <w:rPr>
          <w:rFonts w:ascii="Times New Roman" w:hAnsi="Times New Roman" w:cs="Times New Roman"/>
          <w:sz w:val="24"/>
          <w:szCs w:val="24"/>
        </w:rPr>
      </w:pPr>
      <w:r w:rsidRPr="00CC4719">
        <w:rPr>
          <w:rFonts w:ascii="Times New Roman" w:hAnsi="Times New Roman" w:cs="Times New Roman"/>
          <w:sz w:val="24"/>
          <w:szCs w:val="24"/>
        </w:rPr>
        <w:t xml:space="preserve">3. </w:t>
      </w:r>
      <w:r w:rsidR="0001286E" w:rsidRPr="00CC4719">
        <w:rPr>
          <w:rFonts w:ascii="Times New Roman" w:hAnsi="Times New Roman" w:cs="Times New Roman"/>
          <w:sz w:val="24"/>
          <w:szCs w:val="24"/>
        </w:rPr>
        <w:t>Le disposizioni di cui ai commi 1 e 2 cessano di efficacia il 31 dicembre 2023.</w:t>
      </w:r>
    </w:p>
    <w:p w14:paraId="0334A188" w14:textId="43FFBB2E" w:rsidR="000B5464" w:rsidRPr="00CC4719" w:rsidRDefault="000B5464" w:rsidP="00182FE9">
      <w:pPr>
        <w:spacing w:line="360" w:lineRule="auto"/>
        <w:jc w:val="both"/>
        <w:rPr>
          <w:rFonts w:ascii="Times New Roman" w:eastAsia="Times New Roman" w:hAnsi="Times New Roman" w:cs="Times New Roman"/>
          <w:sz w:val="24"/>
          <w:szCs w:val="24"/>
          <w:lang w:eastAsia="it-IT"/>
        </w:rPr>
      </w:pPr>
      <w:r w:rsidRPr="00CC4719">
        <w:rPr>
          <w:rFonts w:ascii="Times New Roman" w:eastAsia="Times New Roman" w:hAnsi="Times New Roman" w:cs="Times New Roman"/>
          <w:sz w:val="24"/>
          <w:szCs w:val="24"/>
          <w:lang w:eastAsia="it-IT"/>
        </w:rPr>
        <w:t>4. Nell’anno 2023, l’Agenzia delle dogane e dei monopoli, con propri decreti dirigenziali adottati entro trenta giorni dalla data di entrata in vigore del presente decreto, istituisce estrazioni settimanali aggiuntive del gioco del Lotto e del gioco del Superenalotto. Le maggiori entrate derivanti dal primo periodo sono destinate ad un fondo da istituire presso lo stato di previsione del Ministero dell’economia e delle finanze per finanziare interventi a favore delle popolazioni colpite dagli eventi metereologici di cui al presente decreto.</w:t>
      </w:r>
    </w:p>
    <w:p w14:paraId="388A37AD" w14:textId="77777777" w:rsidR="0046304F" w:rsidRPr="00CC4719" w:rsidRDefault="0046304F"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p>
    <w:p w14:paraId="06D42F30" w14:textId="7421320E" w:rsidR="001D7D0A" w:rsidRPr="00CC4719" w:rsidRDefault="001D7D0A"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71" w:name="_Toc135825782"/>
      <w:r w:rsidRPr="00CC4719">
        <w:rPr>
          <w:rFonts w:ascii="Times New Roman" w:eastAsia="Times New Roman" w:hAnsi="Times New Roman" w:cs="Times New Roman"/>
          <w:b/>
          <w:i/>
          <w:iCs/>
          <w:sz w:val="24"/>
          <w:szCs w:val="24"/>
          <w:lang w:eastAsia="it-IT"/>
        </w:rPr>
        <w:t xml:space="preserve">ART. </w:t>
      </w:r>
      <w:r w:rsidR="0083192A" w:rsidRPr="00CC4719">
        <w:rPr>
          <w:rFonts w:ascii="Times New Roman" w:eastAsia="Times New Roman" w:hAnsi="Times New Roman" w:cs="Times New Roman"/>
          <w:b/>
          <w:i/>
          <w:iCs/>
          <w:sz w:val="24"/>
          <w:szCs w:val="24"/>
          <w:lang w:eastAsia="it-IT"/>
        </w:rPr>
        <w:t>2</w:t>
      </w:r>
      <w:r w:rsidR="00A81685" w:rsidRPr="00CC4719">
        <w:rPr>
          <w:rFonts w:ascii="Times New Roman" w:eastAsia="Times New Roman" w:hAnsi="Times New Roman" w:cs="Times New Roman"/>
          <w:b/>
          <w:i/>
          <w:iCs/>
          <w:sz w:val="24"/>
          <w:szCs w:val="24"/>
          <w:lang w:eastAsia="it-IT"/>
        </w:rPr>
        <w:t>3</w:t>
      </w:r>
      <w:bookmarkEnd w:id="71"/>
    </w:p>
    <w:p w14:paraId="15230687" w14:textId="77777777" w:rsidR="001D7D0A" w:rsidRPr="00CC4719" w:rsidRDefault="001D7D0A"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72" w:name="_Toc135825783"/>
      <w:r w:rsidRPr="00CC4719">
        <w:rPr>
          <w:rFonts w:ascii="Times New Roman" w:eastAsia="Times New Roman" w:hAnsi="Times New Roman" w:cs="Times New Roman"/>
          <w:b/>
          <w:i/>
          <w:iCs/>
          <w:sz w:val="24"/>
          <w:szCs w:val="24"/>
          <w:lang w:eastAsia="it-IT"/>
        </w:rPr>
        <w:t>(Disposizioni finanziarie)</w:t>
      </w:r>
      <w:bookmarkEnd w:id="72"/>
    </w:p>
    <w:p w14:paraId="7BBE2475" w14:textId="2986B39A" w:rsidR="001D7D0A" w:rsidRPr="00CC4719" w:rsidRDefault="001D7D0A" w:rsidP="00D3328C">
      <w:pPr>
        <w:pStyle w:val="provvr0"/>
        <w:shd w:val="clear" w:color="auto" w:fill="FFFFFF"/>
        <w:spacing w:before="0" w:beforeAutospacing="0" w:after="45"/>
        <w:textAlignment w:val="baseline"/>
        <w:rPr>
          <w:lang w:eastAsia="en-US"/>
        </w:rPr>
      </w:pPr>
      <w:r w:rsidRPr="00CC4719">
        <w:rPr>
          <w:lang w:eastAsia="en-US"/>
        </w:rPr>
        <w:t>1. Agli oneri derivanti dagli articoli ... pari a euro per .., si provvede….</w:t>
      </w:r>
    </w:p>
    <w:p w14:paraId="71C03D6F" w14:textId="7701C9A6" w:rsidR="001D7D0A" w:rsidRPr="00CC4719" w:rsidRDefault="001D7D0A" w:rsidP="00D3328C">
      <w:pPr>
        <w:widowControl w:val="0"/>
        <w:autoSpaceDE w:val="0"/>
        <w:autoSpaceDN w:val="0"/>
        <w:adjustRightInd w:val="0"/>
        <w:spacing w:after="0" w:line="360" w:lineRule="auto"/>
        <w:jc w:val="both"/>
        <w:rPr>
          <w:rFonts w:ascii="Times New Roman" w:hAnsi="Times New Roman" w:cs="Times New Roman"/>
          <w:sz w:val="24"/>
          <w:szCs w:val="24"/>
        </w:rPr>
      </w:pPr>
    </w:p>
    <w:p w14:paraId="799C45A9" w14:textId="41FF3B22" w:rsidR="00ED22A7" w:rsidRPr="00CC4719" w:rsidRDefault="00ED22A7"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p>
    <w:p w14:paraId="52AD856B" w14:textId="5663370C" w:rsidR="00670E86" w:rsidRPr="00CC4719" w:rsidRDefault="00670E8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73" w:name="_Toc132363760"/>
      <w:bookmarkStart w:id="74" w:name="_Toc135825784"/>
      <w:r w:rsidRPr="00CC4719">
        <w:rPr>
          <w:rFonts w:ascii="Times New Roman" w:eastAsia="Times New Roman" w:hAnsi="Times New Roman" w:cs="Times New Roman"/>
          <w:b/>
          <w:i/>
          <w:iCs/>
          <w:sz w:val="24"/>
          <w:szCs w:val="24"/>
          <w:lang w:eastAsia="it-IT"/>
        </w:rPr>
        <w:t xml:space="preserve">ART. </w:t>
      </w:r>
      <w:bookmarkEnd w:id="73"/>
      <w:r w:rsidR="003E24BC" w:rsidRPr="00CC4719">
        <w:rPr>
          <w:rFonts w:ascii="Times New Roman" w:eastAsia="Times New Roman" w:hAnsi="Times New Roman" w:cs="Times New Roman"/>
          <w:b/>
          <w:i/>
          <w:iCs/>
          <w:sz w:val="24"/>
          <w:szCs w:val="24"/>
          <w:lang w:eastAsia="it-IT"/>
        </w:rPr>
        <w:t>2</w:t>
      </w:r>
      <w:r w:rsidR="00A81685" w:rsidRPr="00CC4719">
        <w:rPr>
          <w:rFonts w:ascii="Times New Roman" w:eastAsia="Times New Roman" w:hAnsi="Times New Roman" w:cs="Times New Roman"/>
          <w:b/>
          <w:i/>
          <w:iCs/>
          <w:sz w:val="24"/>
          <w:szCs w:val="24"/>
          <w:lang w:eastAsia="it-IT"/>
        </w:rPr>
        <w:t>4</w:t>
      </w:r>
      <w:bookmarkEnd w:id="74"/>
    </w:p>
    <w:p w14:paraId="65E4350F" w14:textId="77777777" w:rsidR="00670E86" w:rsidRPr="00CC4719" w:rsidRDefault="00670E86" w:rsidP="00D3328C">
      <w:pPr>
        <w:keepNext/>
        <w:keepLines/>
        <w:spacing w:after="0" w:line="360" w:lineRule="auto"/>
        <w:ind w:hanging="10"/>
        <w:jc w:val="center"/>
        <w:outlineLvl w:val="0"/>
        <w:rPr>
          <w:rFonts w:ascii="Times New Roman" w:eastAsia="Times New Roman" w:hAnsi="Times New Roman" w:cs="Times New Roman"/>
          <w:b/>
          <w:i/>
          <w:iCs/>
          <w:sz w:val="24"/>
          <w:szCs w:val="24"/>
          <w:lang w:eastAsia="it-IT"/>
        </w:rPr>
      </w:pPr>
      <w:bookmarkStart w:id="75" w:name="_Toc132363761"/>
      <w:bookmarkStart w:id="76" w:name="_Toc135825785"/>
      <w:r w:rsidRPr="00CC4719">
        <w:rPr>
          <w:rFonts w:ascii="Times New Roman" w:eastAsia="Times New Roman" w:hAnsi="Times New Roman" w:cs="Times New Roman"/>
          <w:b/>
          <w:i/>
          <w:iCs/>
          <w:sz w:val="24"/>
          <w:szCs w:val="24"/>
          <w:lang w:eastAsia="it-IT"/>
        </w:rPr>
        <w:t>(Entrata in vigore)</w:t>
      </w:r>
      <w:bookmarkStart w:id="77" w:name="_Hlk133253073"/>
      <w:bookmarkEnd w:id="75"/>
      <w:bookmarkEnd w:id="76"/>
    </w:p>
    <w:p w14:paraId="7ED45C75" w14:textId="723C01B3" w:rsidR="00670E86" w:rsidRPr="00CC4719" w:rsidRDefault="00670E86" w:rsidP="00D3328C">
      <w:pPr>
        <w:spacing w:before="240" w:after="0" w:line="360" w:lineRule="auto"/>
        <w:jc w:val="both"/>
        <w:rPr>
          <w:rFonts w:ascii="Times New Roman" w:hAnsi="Times New Roman" w:cs="Times New Roman"/>
          <w:sz w:val="24"/>
          <w:szCs w:val="24"/>
        </w:rPr>
      </w:pPr>
      <w:r w:rsidRPr="00CC4719">
        <w:rPr>
          <w:rFonts w:ascii="Times New Roman" w:hAnsi="Times New Roman" w:cs="Times New Roman"/>
          <w:sz w:val="24"/>
          <w:szCs w:val="24"/>
        </w:rPr>
        <w:t>1. Il presente decreto entra in vigore il giorno successivo a quello della sua pubblicazione nella Gazzetta Ufficiale della Repubblica italiana e sarà presentato alle Camere per la conversione in legge.</w:t>
      </w:r>
    </w:p>
    <w:p w14:paraId="33EBF6CE" w14:textId="77777777" w:rsidR="00670E86" w:rsidRPr="00CC4719" w:rsidRDefault="00670E86" w:rsidP="00D3328C">
      <w:pPr>
        <w:spacing w:before="240" w:after="0" w:line="360" w:lineRule="auto"/>
        <w:jc w:val="both"/>
        <w:rPr>
          <w:rFonts w:ascii="Times New Roman" w:hAnsi="Times New Roman" w:cs="Times New Roman"/>
          <w:sz w:val="24"/>
          <w:szCs w:val="24"/>
        </w:rPr>
      </w:pPr>
      <w:r w:rsidRPr="00CC4719">
        <w:rPr>
          <w:rFonts w:ascii="Times New Roman" w:hAnsi="Times New Roman" w:cs="Times New Roman"/>
          <w:sz w:val="24"/>
          <w:szCs w:val="24"/>
        </w:rPr>
        <w:t xml:space="preserve">Il presente decreto, munito del sigillo dello Stato, sarà inserito nella raccolta ufficiale degli atti normativi della Repubblica italiana. E' fatto obbligo a chiunque spetti di osservarlo e di farlo osservare. </w:t>
      </w:r>
    </w:p>
    <w:p w14:paraId="7E6811E0" w14:textId="77777777" w:rsidR="00670E86" w:rsidRPr="00CC4719" w:rsidRDefault="00670E86" w:rsidP="00D3328C">
      <w:pPr>
        <w:jc w:val="center"/>
        <w:rPr>
          <w:rFonts w:ascii="Times New Roman" w:hAnsi="Times New Roman" w:cs="Times New Roman"/>
          <w:b/>
          <w:bCs/>
          <w:sz w:val="24"/>
          <w:szCs w:val="24"/>
        </w:rPr>
      </w:pPr>
    </w:p>
    <w:p w14:paraId="6DC6EA79" w14:textId="4807D7F5" w:rsidR="001B0CFE" w:rsidRPr="00CC4719" w:rsidRDefault="00670E86" w:rsidP="00D3328C">
      <w:pPr>
        <w:rPr>
          <w:rFonts w:ascii="Times New Roman" w:hAnsi="Times New Roman" w:cs="Times New Roman"/>
          <w:sz w:val="24"/>
          <w:szCs w:val="24"/>
          <w:lang w:eastAsia="it-IT"/>
        </w:rPr>
      </w:pPr>
      <w:r w:rsidRPr="00CC4719">
        <w:rPr>
          <w:rFonts w:ascii="Times New Roman" w:hAnsi="Times New Roman" w:cs="Times New Roman"/>
          <w:sz w:val="24"/>
          <w:szCs w:val="24"/>
        </w:rPr>
        <w:t xml:space="preserve">Dato a, </w:t>
      </w:r>
      <w:bookmarkEnd w:id="77"/>
    </w:p>
    <w:sectPr w:rsidR="001B0CFE" w:rsidRPr="00CC4719" w:rsidSect="00C40169">
      <w:headerReference w:type="default" r:id="rId21"/>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1B8F" w14:textId="77777777" w:rsidR="00A64943" w:rsidRDefault="00A64943" w:rsidP="009E4F07">
      <w:pPr>
        <w:spacing w:after="0" w:line="240" w:lineRule="auto"/>
      </w:pPr>
      <w:r>
        <w:separator/>
      </w:r>
    </w:p>
  </w:endnote>
  <w:endnote w:type="continuationSeparator" w:id="0">
    <w:p w14:paraId="510CE230" w14:textId="77777777" w:rsidR="00A64943" w:rsidRDefault="00A64943" w:rsidP="009E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626804"/>
      <w:docPartObj>
        <w:docPartGallery w:val="Page Numbers (Bottom of Page)"/>
        <w:docPartUnique/>
      </w:docPartObj>
    </w:sdtPr>
    <w:sdtEndPr/>
    <w:sdtContent>
      <w:p w14:paraId="1D38F6F1" w14:textId="3237406A" w:rsidR="00941DA9" w:rsidRDefault="00941DA9">
        <w:pPr>
          <w:pStyle w:val="Pidipagina"/>
          <w:jc w:val="right"/>
        </w:pPr>
        <w:r>
          <w:fldChar w:fldCharType="begin"/>
        </w:r>
        <w:r>
          <w:instrText>PAGE   \* MERGEFORMAT</w:instrText>
        </w:r>
        <w:r>
          <w:fldChar w:fldCharType="separate"/>
        </w:r>
        <w:r>
          <w:t>2</w:t>
        </w:r>
        <w:r>
          <w:fldChar w:fldCharType="end"/>
        </w:r>
      </w:p>
    </w:sdtContent>
  </w:sdt>
  <w:p w14:paraId="560C3020" w14:textId="77777777" w:rsidR="00941DA9" w:rsidRDefault="00941D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C21A" w14:textId="77777777" w:rsidR="00A64943" w:rsidRDefault="00A64943" w:rsidP="009E4F07">
      <w:pPr>
        <w:spacing w:after="0" w:line="240" w:lineRule="auto"/>
      </w:pPr>
      <w:r>
        <w:separator/>
      </w:r>
    </w:p>
  </w:footnote>
  <w:footnote w:type="continuationSeparator" w:id="0">
    <w:p w14:paraId="314F911D" w14:textId="77777777" w:rsidR="00A64943" w:rsidRDefault="00A64943" w:rsidP="009E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DC11" w14:textId="597FDE27" w:rsidR="005011BA" w:rsidRDefault="00425118" w:rsidP="005011BA">
    <w:pPr>
      <w:pStyle w:val="Intestazione"/>
      <w:jc w:val="right"/>
    </w:pPr>
    <w:r>
      <w:t>2</w:t>
    </w:r>
    <w:r w:rsidR="00C42104">
      <w:t>4</w:t>
    </w:r>
    <w:r w:rsidR="00A3701D">
      <w:t>.5.2023</w:t>
    </w:r>
    <w:r w:rsidR="00114B22">
      <w:t xml:space="preserve"> </w:t>
    </w:r>
    <w:r w:rsidR="009A2903">
      <w:t>POST CDM</w:t>
    </w:r>
    <w:r w:rsidR="00A3701D">
      <w:t xml:space="preserve"> </w:t>
    </w:r>
    <w:r w:rsidR="00694B07">
      <w:t xml:space="preserve">ore </w:t>
    </w:r>
    <w:r w:rsidR="00DE4915">
      <w:t>1</w:t>
    </w:r>
    <w:r w:rsidR="002B75A1">
      <w:t>5</w:t>
    </w:r>
    <w:r w:rsidR="00DE4915">
      <w:t>.00</w:t>
    </w:r>
  </w:p>
  <w:p w14:paraId="2A51EED1" w14:textId="77777777" w:rsidR="00694B07" w:rsidRDefault="00694B07" w:rsidP="005011BA">
    <w:pPr>
      <w:pStyle w:val="Intestazione"/>
      <w:jc w:val="right"/>
    </w:pPr>
  </w:p>
  <w:p w14:paraId="19AD4EB3" w14:textId="77777777" w:rsidR="0037485F" w:rsidRDefault="0037485F" w:rsidP="005011B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35"/>
    <w:multiLevelType w:val="multilevel"/>
    <w:tmpl w:val="97A07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768E0"/>
    <w:multiLevelType w:val="multilevel"/>
    <w:tmpl w:val="5D84EF8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C24A88"/>
    <w:multiLevelType w:val="multilevel"/>
    <w:tmpl w:val="0482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6175EB"/>
    <w:multiLevelType w:val="hybridMultilevel"/>
    <w:tmpl w:val="B3626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762193"/>
    <w:multiLevelType w:val="hybridMultilevel"/>
    <w:tmpl w:val="C43A8D9C"/>
    <w:lvl w:ilvl="0" w:tplc="251AB52A">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09BC24B4"/>
    <w:multiLevelType w:val="hybridMultilevel"/>
    <w:tmpl w:val="AC32AA72"/>
    <w:lvl w:ilvl="0" w:tplc="272C357E">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0E296290"/>
    <w:multiLevelType w:val="multilevel"/>
    <w:tmpl w:val="15BAD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3E3192"/>
    <w:multiLevelType w:val="hybridMultilevel"/>
    <w:tmpl w:val="58320EE8"/>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4A6DB8"/>
    <w:multiLevelType w:val="hybridMultilevel"/>
    <w:tmpl w:val="A5C876F0"/>
    <w:lvl w:ilvl="0" w:tplc="31224BC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7261B0"/>
    <w:multiLevelType w:val="hybridMultilevel"/>
    <w:tmpl w:val="D6865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FA79B9"/>
    <w:multiLevelType w:val="hybridMultilevel"/>
    <w:tmpl w:val="239EC68A"/>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11" w15:restartNumberingAfterBreak="0">
    <w:nsid w:val="1B4A2609"/>
    <w:multiLevelType w:val="hybridMultilevel"/>
    <w:tmpl w:val="05BA08C0"/>
    <w:lvl w:ilvl="0" w:tplc="58F8B7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4F17301"/>
    <w:multiLevelType w:val="hybridMultilevel"/>
    <w:tmpl w:val="C8F84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AF3F1F"/>
    <w:multiLevelType w:val="hybridMultilevel"/>
    <w:tmpl w:val="6742A5BC"/>
    <w:lvl w:ilvl="0" w:tplc="8ED64694">
      <w:start w:val="1"/>
      <w:numFmt w:val="decimal"/>
      <w:lvlText w:val="%1."/>
      <w:lvlJc w:val="left"/>
      <w:pPr>
        <w:ind w:left="720" w:hanging="360"/>
      </w:pPr>
      <w:rPr>
        <w:rFonts w:ascii="Times New Roman" w:hAnsi="Times New Roman"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B460E7"/>
    <w:multiLevelType w:val="hybridMultilevel"/>
    <w:tmpl w:val="3F5ADAAA"/>
    <w:lvl w:ilvl="0" w:tplc="387ECD5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56263"/>
    <w:multiLevelType w:val="hybridMultilevel"/>
    <w:tmpl w:val="C0FADD3E"/>
    <w:lvl w:ilvl="0" w:tplc="032627E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79B70D7"/>
    <w:multiLevelType w:val="hybridMultilevel"/>
    <w:tmpl w:val="AA38D4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FB7680"/>
    <w:multiLevelType w:val="hybridMultilevel"/>
    <w:tmpl w:val="50FC3F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0A67064"/>
    <w:multiLevelType w:val="multilevel"/>
    <w:tmpl w:val="13C85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F4FAF"/>
    <w:multiLevelType w:val="hybridMultilevel"/>
    <w:tmpl w:val="C5DAC0D4"/>
    <w:lvl w:ilvl="0" w:tplc="1650465A">
      <w:start w:val="1"/>
      <w:numFmt w:val="lowerLetter"/>
      <w:lvlText w:val="%1)"/>
      <w:lvlJc w:val="left"/>
      <w:pPr>
        <w:ind w:left="720" w:hanging="360"/>
      </w:pPr>
      <w:rPr>
        <w:i/>
        <w:i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7BE0FFC"/>
    <w:multiLevelType w:val="multilevel"/>
    <w:tmpl w:val="D2ACCB7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2D38EF"/>
    <w:multiLevelType w:val="hybridMultilevel"/>
    <w:tmpl w:val="75DACB9C"/>
    <w:lvl w:ilvl="0" w:tplc="62DC1BD8">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2" w15:restartNumberingAfterBreak="0">
    <w:nsid w:val="4D805B71"/>
    <w:multiLevelType w:val="hybridMultilevel"/>
    <w:tmpl w:val="88AE1A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0B85631"/>
    <w:multiLevelType w:val="hybridMultilevel"/>
    <w:tmpl w:val="7340F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3275B7"/>
    <w:multiLevelType w:val="hybridMultilevel"/>
    <w:tmpl w:val="E23CD6BC"/>
    <w:lvl w:ilvl="0" w:tplc="97285CF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F50347"/>
    <w:multiLevelType w:val="hybridMultilevel"/>
    <w:tmpl w:val="B9B4A4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D47ADA"/>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697B6B5D"/>
    <w:multiLevelType w:val="multilevel"/>
    <w:tmpl w:val="4EBE5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6E4C53"/>
    <w:multiLevelType w:val="hybridMultilevel"/>
    <w:tmpl w:val="38266EAA"/>
    <w:lvl w:ilvl="0" w:tplc="5DE0E56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E032792"/>
    <w:multiLevelType w:val="hybridMultilevel"/>
    <w:tmpl w:val="B1A47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966E55"/>
    <w:multiLevelType w:val="hybridMultilevel"/>
    <w:tmpl w:val="B0C2A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3E3D0A"/>
    <w:multiLevelType w:val="hybridMultilevel"/>
    <w:tmpl w:val="12CEB158"/>
    <w:lvl w:ilvl="0" w:tplc="F2F2EC40">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424E57"/>
    <w:multiLevelType w:val="hybridMultilevel"/>
    <w:tmpl w:val="5C00EEA8"/>
    <w:lvl w:ilvl="0" w:tplc="F0BE6E1A">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F868CC"/>
    <w:multiLevelType w:val="hybridMultilevel"/>
    <w:tmpl w:val="76E6D76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F8D0FD"/>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7F0423BC"/>
    <w:multiLevelType w:val="hybridMultilevel"/>
    <w:tmpl w:val="E8A225C0"/>
    <w:lvl w:ilvl="0" w:tplc="95E26D76">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1B0D8A"/>
    <w:multiLevelType w:val="hybridMultilevel"/>
    <w:tmpl w:val="048A9F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8482849">
    <w:abstractNumId w:val="11"/>
  </w:num>
  <w:num w:numId="2" w16cid:durableId="1877308935">
    <w:abstractNumId w:val="25"/>
  </w:num>
  <w:num w:numId="3" w16cid:durableId="1793160776">
    <w:abstractNumId w:val="28"/>
  </w:num>
  <w:num w:numId="4" w16cid:durableId="153181417">
    <w:abstractNumId w:val="15"/>
  </w:num>
  <w:num w:numId="5" w16cid:durableId="1149786727">
    <w:abstractNumId w:val="3"/>
  </w:num>
  <w:num w:numId="6" w16cid:durableId="410932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9690901">
    <w:abstractNumId w:val="31"/>
  </w:num>
  <w:num w:numId="8" w16cid:durableId="1454137241">
    <w:abstractNumId w:val="18"/>
  </w:num>
  <w:num w:numId="9" w16cid:durableId="1536385790">
    <w:abstractNumId w:val="36"/>
  </w:num>
  <w:num w:numId="10" w16cid:durableId="14041833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25272">
    <w:abstractNumId w:val="21"/>
  </w:num>
  <w:num w:numId="12" w16cid:durableId="1533180720">
    <w:abstractNumId w:val="16"/>
  </w:num>
  <w:num w:numId="13" w16cid:durableId="1047266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111164">
    <w:abstractNumId w:val="34"/>
    <w:lvlOverride w:ilvl="0">
      <w:startOverride w:val="1"/>
    </w:lvlOverride>
    <w:lvlOverride w:ilvl="1"/>
    <w:lvlOverride w:ilvl="2"/>
    <w:lvlOverride w:ilvl="3"/>
    <w:lvlOverride w:ilvl="4"/>
    <w:lvlOverride w:ilvl="5"/>
    <w:lvlOverride w:ilvl="6"/>
    <w:lvlOverride w:ilvl="7"/>
    <w:lvlOverride w:ilvl="8"/>
  </w:num>
  <w:num w:numId="15" w16cid:durableId="826483579">
    <w:abstractNumId w:val="26"/>
    <w:lvlOverride w:ilvl="0">
      <w:startOverride w:val="1"/>
    </w:lvlOverride>
    <w:lvlOverride w:ilvl="1"/>
    <w:lvlOverride w:ilvl="2"/>
    <w:lvlOverride w:ilvl="3"/>
    <w:lvlOverride w:ilvl="4"/>
    <w:lvlOverride w:ilvl="5"/>
    <w:lvlOverride w:ilvl="6"/>
    <w:lvlOverride w:ilvl="7"/>
    <w:lvlOverride w:ilvl="8"/>
  </w:num>
  <w:num w:numId="16" w16cid:durableId="1209222453">
    <w:abstractNumId w:val="20"/>
  </w:num>
  <w:num w:numId="17" w16cid:durableId="338653556">
    <w:abstractNumId w:val="22"/>
  </w:num>
  <w:num w:numId="18" w16cid:durableId="631835118">
    <w:abstractNumId w:val="12"/>
  </w:num>
  <w:num w:numId="19" w16cid:durableId="1441145646">
    <w:abstractNumId w:val="10"/>
  </w:num>
  <w:num w:numId="20" w16cid:durableId="512887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03928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6773017">
    <w:abstractNumId w:val="29"/>
  </w:num>
  <w:num w:numId="23" w16cid:durableId="1141270216">
    <w:abstractNumId w:val="30"/>
  </w:num>
  <w:num w:numId="24" w16cid:durableId="272439046">
    <w:abstractNumId w:val="33"/>
  </w:num>
  <w:num w:numId="25" w16cid:durableId="2097167990">
    <w:abstractNumId w:val="35"/>
  </w:num>
  <w:num w:numId="26" w16cid:durableId="2055225976">
    <w:abstractNumId w:val="8"/>
  </w:num>
  <w:num w:numId="27" w16cid:durableId="876546349">
    <w:abstractNumId w:val="5"/>
  </w:num>
  <w:num w:numId="28" w16cid:durableId="1084299755">
    <w:abstractNumId w:val="19"/>
  </w:num>
  <w:num w:numId="29" w16cid:durableId="6918775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6417411">
    <w:abstractNumId w:val="1"/>
  </w:num>
  <w:num w:numId="31" w16cid:durableId="1340111986">
    <w:abstractNumId w:val="23"/>
  </w:num>
  <w:num w:numId="32" w16cid:durableId="93599668">
    <w:abstractNumId w:val="14"/>
  </w:num>
  <w:num w:numId="33" w16cid:durableId="94592884">
    <w:abstractNumId w:val="7"/>
  </w:num>
  <w:num w:numId="34" w16cid:durableId="110788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268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8294241">
    <w:abstractNumId w:val="13"/>
  </w:num>
  <w:num w:numId="37" w16cid:durableId="1864131678">
    <w:abstractNumId w:val="32"/>
  </w:num>
  <w:num w:numId="38" w16cid:durableId="1728917006">
    <w:abstractNumId w:val="24"/>
  </w:num>
  <w:num w:numId="39" w16cid:durableId="78722757">
    <w:abstractNumId w:val="9"/>
  </w:num>
  <w:num w:numId="40" w16cid:durableId="765539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94571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3286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4474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A6"/>
    <w:rsid w:val="000078F0"/>
    <w:rsid w:val="00011831"/>
    <w:rsid w:val="0001286E"/>
    <w:rsid w:val="00014959"/>
    <w:rsid w:val="00015D5A"/>
    <w:rsid w:val="00015EAB"/>
    <w:rsid w:val="00017BBA"/>
    <w:rsid w:val="000215C0"/>
    <w:rsid w:val="00025C9D"/>
    <w:rsid w:val="000268FE"/>
    <w:rsid w:val="000324CC"/>
    <w:rsid w:val="00036D7A"/>
    <w:rsid w:val="00037128"/>
    <w:rsid w:val="00037905"/>
    <w:rsid w:val="0004265F"/>
    <w:rsid w:val="00045D67"/>
    <w:rsid w:val="000503A9"/>
    <w:rsid w:val="0005049F"/>
    <w:rsid w:val="000537A7"/>
    <w:rsid w:val="000547C4"/>
    <w:rsid w:val="00057139"/>
    <w:rsid w:val="00061E6B"/>
    <w:rsid w:val="00062234"/>
    <w:rsid w:val="000658D7"/>
    <w:rsid w:val="0006641C"/>
    <w:rsid w:val="00067DB9"/>
    <w:rsid w:val="00070BC4"/>
    <w:rsid w:val="0007155B"/>
    <w:rsid w:val="0007498E"/>
    <w:rsid w:val="00075F70"/>
    <w:rsid w:val="00091139"/>
    <w:rsid w:val="000924D9"/>
    <w:rsid w:val="000A4FA5"/>
    <w:rsid w:val="000B5464"/>
    <w:rsid w:val="000B5819"/>
    <w:rsid w:val="000D0709"/>
    <w:rsid w:val="000D1245"/>
    <w:rsid w:val="000D3A3C"/>
    <w:rsid w:val="000D3B16"/>
    <w:rsid w:val="000E1299"/>
    <w:rsid w:val="000E1C09"/>
    <w:rsid w:val="000E3A77"/>
    <w:rsid w:val="000E5AD0"/>
    <w:rsid w:val="000F1956"/>
    <w:rsid w:val="000F22B5"/>
    <w:rsid w:val="000F29DC"/>
    <w:rsid w:val="000F3F8F"/>
    <w:rsid w:val="000F6F9D"/>
    <w:rsid w:val="001029E6"/>
    <w:rsid w:val="00114B22"/>
    <w:rsid w:val="001161E3"/>
    <w:rsid w:val="001167D6"/>
    <w:rsid w:val="0012332C"/>
    <w:rsid w:val="0012391B"/>
    <w:rsid w:val="0013014F"/>
    <w:rsid w:val="00132795"/>
    <w:rsid w:val="0013427E"/>
    <w:rsid w:val="00135280"/>
    <w:rsid w:val="00135C48"/>
    <w:rsid w:val="001431B4"/>
    <w:rsid w:val="001437C6"/>
    <w:rsid w:val="0014547E"/>
    <w:rsid w:val="00145E67"/>
    <w:rsid w:val="001464EA"/>
    <w:rsid w:val="00166A0B"/>
    <w:rsid w:val="00166B73"/>
    <w:rsid w:val="00166B7E"/>
    <w:rsid w:val="001726A6"/>
    <w:rsid w:val="00174013"/>
    <w:rsid w:val="00176A54"/>
    <w:rsid w:val="0017742A"/>
    <w:rsid w:val="001816C3"/>
    <w:rsid w:val="001825E0"/>
    <w:rsid w:val="00182FE9"/>
    <w:rsid w:val="001856D2"/>
    <w:rsid w:val="00194846"/>
    <w:rsid w:val="0019502D"/>
    <w:rsid w:val="001A130F"/>
    <w:rsid w:val="001A349D"/>
    <w:rsid w:val="001B0C5E"/>
    <w:rsid w:val="001B0CFE"/>
    <w:rsid w:val="001B37CC"/>
    <w:rsid w:val="001B4E05"/>
    <w:rsid w:val="001B651A"/>
    <w:rsid w:val="001B7597"/>
    <w:rsid w:val="001B7FDD"/>
    <w:rsid w:val="001C075B"/>
    <w:rsid w:val="001C24F5"/>
    <w:rsid w:val="001C64C9"/>
    <w:rsid w:val="001D2337"/>
    <w:rsid w:val="001D7D0A"/>
    <w:rsid w:val="001E0A29"/>
    <w:rsid w:val="001E0EFC"/>
    <w:rsid w:val="001E42BE"/>
    <w:rsid w:val="001E45E5"/>
    <w:rsid w:val="001E59CE"/>
    <w:rsid w:val="001E6A04"/>
    <w:rsid w:val="001E741C"/>
    <w:rsid w:val="001F2732"/>
    <w:rsid w:val="001F3404"/>
    <w:rsid w:val="001F5687"/>
    <w:rsid w:val="00201DA6"/>
    <w:rsid w:val="00207E69"/>
    <w:rsid w:val="002101C4"/>
    <w:rsid w:val="002135DD"/>
    <w:rsid w:val="00221971"/>
    <w:rsid w:val="00224DA1"/>
    <w:rsid w:val="002266C9"/>
    <w:rsid w:val="00230982"/>
    <w:rsid w:val="00231C03"/>
    <w:rsid w:val="00235151"/>
    <w:rsid w:val="00240FB5"/>
    <w:rsid w:val="002449DE"/>
    <w:rsid w:val="002449F5"/>
    <w:rsid w:val="002460AB"/>
    <w:rsid w:val="0025375F"/>
    <w:rsid w:val="00254635"/>
    <w:rsid w:val="00255356"/>
    <w:rsid w:val="0025552B"/>
    <w:rsid w:val="00260515"/>
    <w:rsid w:val="0026268C"/>
    <w:rsid w:val="002675DA"/>
    <w:rsid w:val="00267C44"/>
    <w:rsid w:val="00272DDA"/>
    <w:rsid w:val="00273FFA"/>
    <w:rsid w:val="002828F9"/>
    <w:rsid w:val="00284866"/>
    <w:rsid w:val="00292408"/>
    <w:rsid w:val="002A0027"/>
    <w:rsid w:val="002A40EE"/>
    <w:rsid w:val="002A5FD5"/>
    <w:rsid w:val="002A7312"/>
    <w:rsid w:val="002A734A"/>
    <w:rsid w:val="002B0327"/>
    <w:rsid w:val="002B2498"/>
    <w:rsid w:val="002B33F4"/>
    <w:rsid w:val="002B75A1"/>
    <w:rsid w:val="002C0541"/>
    <w:rsid w:val="002C4259"/>
    <w:rsid w:val="002C455A"/>
    <w:rsid w:val="002C4A5C"/>
    <w:rsid w:val="002D25BC"/>
    <w:rsid w:val="002D26ED"/>
    <w:rsid w:val="002D36D9"/>
    <w:rsid w:val="002D53FA"/>
    <w:rsid w:val="002D6B1E"/>
    <w:rsid w:val="002D7477"/>
    <w:rsid w:val="002E6958"/>
    <w:rsid w:val="002E744D"/>
    <w:rsid w:val="002F0E90"/>
    <w:rsid w:val="002F0FD1"/>
    <w:rsid w:val="002F132B"/>
    <w:rsid w:val="002F224B"/>
    <w:rsid w:val="002F29A7"/>
    <w:rsid w:val="002F3F74"/>
    <w:rsid w:val="002F6B28"/>
    <w:rsid w:val="003028EF"/>
    <w:rsid w:val="00305B52"/>
    <w:rsid w:val="00306E22"/>
    <w:rsid w:val="003112F9"/>
    <w:rsid w:val="0031260C"/>
    <w:rsid w:val="003136A0"/>
    <w:rsid w:val="0031585C"/>
    <w:rsid w:val="00316289"/>
    <w:rsid w:val="00316977"/>
    <w:rsid w:val="003172B0"/>
    <w:rsid w:val="00320376"/>
    <w:rsid w:val="00320EDB"/>
    <w:rsid w:val="00323A14"/>
    <w:rsid w:val="00332E69"/>
    <w:rsid w:val="00335627"/>
    <w:rsid w:val="003407F2"/>
    <w:rsid w:val="00342C82"/>
    <w:rsid w:val="00352681"/>
    <w:rsid w:val="003553B9"/>
    <w:rsid w:val="003561A3"/>
    <w:rsid w:val="00356BC5"/>
    <w:rsid w:val="00363A7D"/>
    <w:rsid w:val="00367E9E"/>
    <w:rsid w:val="00370F3F"/>
    <w:rsid w:val="0037485F"/>
    <w:rsid w:val="00377888"/>
    <w:rsid w:val="0038104F"/>
    <w:rsid w:val="00381134"/>
    <w:rsid w:val="0038246A"/>
    <w:rsid w:val="00383532"/>
    <w:rsid w:val="00386030"/>
    <w:rsid w:val="003873A5"/>
    <w:rsid w:val="00391657"/>
    <w:rsid w:val="00391F4A"/>
    <w:rsid w:val="0039402C"/>
    <w:rsid w:val="003965D3"/>
    <w:rsid w:val="003A300C"/>
    <w:rsid w:val="003A6DFE"/>
    <w:rsid w:val="003B3578"/>
    <w:rsid w:val="003B3A7A"/>
    <w:rsid w:val="003B3C7B"/>
    <w:rsid w:val="003B53E2"/>
    <w:rsid w:val="003D1D7B"/>
    <w:rsid w:val="003D243E"/>
    <w:rsid w:val="003D7E6F"/>
    <w:rsid w:val="003E24BC"/>
    <w:rsid w:val="003E3E3D"/>
    <w:rsid w:val="003E544C"/>
    <w:rsid w:val="003E6A92"/>
    <w:rsid w:val="003E6D42"/>
    <w:rsid w:val="003E6E91"/>
    <w:rsid w:val="003F2615"/>
    <w:rsid w:val="003F5E7C"/>
    <w:rsid w:val="004003DE"/>
    <w:rsid w:val="004029B2"/>
    <w:rsid w:val="004077E4"/>
    <w:rsid w:val="0041149A"/>
    <w:rsid w:val="00412761"/>
    <w:rsid w:val="0041307C"/>
    <w:rsid w:val="00421C7E"/>
    <w:rsid w:val="00421DCD"/>
    <w:rsid w:val="00422A3E"/>
    <w:rsid w:val="00423BB7"/>
    <w:rsid w:val="00425118"/>
    <w:rsid w:val="004255E1"/>
    <w:rsid w:val="00433ABF"/>
    <w:rsid w:val="004343FB"/>
    <w:rsid w:val="00434662"/>
    <w:rsid w:val="00434AE9"/>
    <w:rsid w:val="00447DA3"/>
    <w:rsid w:val="00454300"/>
    <w:rsid w:val="00454D73"/>
    <w:rsid w:val="0046304F"/>
    <w:rsid w:val="0046681F"/>
    <w:rsid w:val="00472272"/>
    <w:rsid w:val="004727DC"/>
    <w:rsid w:val="00472A28"/>
    <w:rsid w:val="00476045"/>
    <w:rsid w:val="00476F4B"/>
    <w:rsid w:val="00482F62"/>
    <w:rsid w:val="0048329E"/>
    <w:rsid w:val="004854E0"/>
    <w:rsid w:val="00487883"/>
    <w:rsid w:val="00487932"/>
    <w:rsid w:val="004905BF"/>
    <w:rsid w:val="00490768"/>
    <w:rsid w:val="00495180"/>
    <w:rsid w:val="004972D1"/>
    <w:rsid w:val="00497764"/>
    <w:rsid w:val="004A2D3E"/>
    <w:rsid w:val="004A79FA"/>
    <w:rsid w:val="004B144A"/>
    <w:rsid w:val="004B2615"/>
    <w:rsid w:val="004B33DC"/>
    <w:rsid w:val="004B41EC"/>
    <w:rsid w:val="004B5D86"/>
    <w:rsid w:val="004B6869"/>
    <w:rsid w:val="004C5998"/>
    <w:rsid w:val="004C641E"/>
    <w:rsid w:val="004C73C8"/>
    <w:rsid w:val="004C7C9D"/>
    <w:rsid w:val="004D03FF"/>
    <w:rsid w:val="004D2185"/>
    <w:rsid w:val="004D37E5"/>
    <w:rsid w:val="004D4A46"/>
    <w:rsid w:val="004D5A39"/>
    <w:rsid w:val="004D5C2F"/>
    <w:rsid w:val="004D6432"/>
    <w:rsid w:val="004D759D"/>
    <w:rsid w:val="004E2633"/>
    <w:rsid w:val="004E2AD8"/>
    <w:rsid w:val="004E4F72"/>
    <w:rsid w:val="004E7CAA"/>
    <w:rsid w:val="004E7CEB"/>
    <w:rsid w:val="004F0A15"/>
    <w:rsid w:val="004F1086"/>
    <w:rsid w:val="004F3C70"/>
    <w:rsid w:val="004F45D2"/>
    <w:rsid w:val="004F5051"/>
    <w:rsid w:val="004F5923"/>
    <w:rsid w:val="00500573"/>
    <w:rsid w:val="005011BA"/>
    <w:rsid w:val="00501F7A"/>
    <w:rsid w:val="00504F3A"/>
    <w:rsid w:val="00506B87"/>
    <w:rsid w:val="0051236E"/>
    <w:rsid w:val="00514DAF"/>
    <w:rsid w:val="00522B69"/>
    <w:rsid w:val="005260FD"/>
    <w:rsid w:val="005266A4"/>
    <w:rsid w:val="00533F4B"/>
    <w:rsid w:val="005346A4"/>
    <w:rsid w:val="00537D2E"/>
    <w:rsid w:val="005411D2"/>
    <w:rsid w:val="00541FF1"/>
    <w:rsid w:val="00545E9C"/>
    <w:rsid w:val="00546317"/>
    <w:rsid w:val="00553B7E"/>
    <w:rsid w:val="00555723"/>
    <w:rsid w:val="00560A7A"/>
    <w:rsid w:val="00563A81"/>
    <w:rsid w:val="00564DDE"/>
    <w:rsid w:val="00570601"/>
    <w:rsid w:val="005719B2"/>
    <w:rsid w:val="00572C4E"/>
    <w:rsid w:val="00574F10"/>
    <w:rsid w:val="00583958"/>
    <w:rsid w:val="00586B38"/>
    <w:rsid w:val="005901E3"/>
    <w:rsid w:val="00593031"/>
    <w:rsid w:val="0059791A"/>
    <w:rsid w:val="00597994"/>
    <w:rsid w:val="005A2068"/>
    <w:rsid w:val="005B0A90"/>
    <w:rsid w:val="005B0F0F"/>
    <w:rsid w:val="005B283C"/>
    <w:rsid w:val="005B6710"/>
    <w:rsid w:val="005C23E5"/>
    <w:rsid w:val="005D77D2"/>
    <w:rsid w:val="005E1C85"/>
    <w:rsid w:val="005E57E1"/>
    <w:rsid w:val="005E7509"/>
    <w:rsid w:val="005E7F57"/>
    <w:rsid w:val="005F17E3"/>
    <w:rsid w:val="005F4AD2"/>
    <w:rsid w:val="005F4CAB"/>
    <w:rsid w:val="005F5399"/>
    <w:rsid w:val="006050ED"/>
    <w:rsid w:val="0060615B"/>
    <w:rsid w:val="006105F7"/>
    <w:rsid w:val="006121CF"/>
    <w:rsid w:val="00613FD0"/>
    <w:rsid w:val="00614140"/>
    <w:rsid w:val="006172E6"/>
    <w:rsid w:val="00623607"/>
    <w:rsid w:val="006260B4"/>
    <w:rsid w:val="00645492"/>
    <w:rsid w:val="006479A0"/>
    <w:rsid w:val="00650783"/>
    <w:rsid w:val="0065155D"/>
    <w:rsid w:val="006564C3"/>
    <w:rsid w:val="00664C5B"/>
    <w:rsid w:val="00664DB4"/>
    <w:rsid w:val="00666B08"/>
    <w:rsid w:val="0067024C"/>
    <w:rsid w:val="00670E86"/>
    <w:rsid w:val="00671796"/>
    <w:rsid w:val="0067355A"/>
    <w:rsid w:val="0067415C"/>
    <w:rsid w:val="00674440"/>
    <w:rsid w:val="00676187"/>
    <w:rsid w:val="006815E9"/>
    <w:rsid w:val="0068412D"/>
    <w:rsid w:val="006867EF"/>
    <w:rsid w:val="006925EA"/>
    <w:rsid w:val="006949D7"/>
    <w:rsid w:val="00694B07"/>
    <w:rsid w:val="0069546E"/>
    <w:rsid w:val="006956EE"/>
    <w:rsid w:val="00695A94"/>
    <w:rsid w:val="00695CCF"/>
    <w:rsid w:val="00697EBA"/>
    <w:rsid w:val="006A09A8"/>
    <w:rsid w:val="006A26DD"/>
    <w:rsid w:val="006A335C"/>
    <w:rsid w:val="006B2FA2"/>
    <w:rsid w:val="006B6224"/>
    <w:rsid w:val="006B6BC7"/>
    <w:rsid w:val="006C0D96"/>
    <w:rsid w:val="006C1BCB"/>
    <w:rsid w:val="006C1FEF"/>
    <w:rsid w:val="006C3B7B"/>
    <w:rsid w:val="006C64CD"/>
    <w:rsid w:val="006D290D"/>
    <w:rsid w:val="006D57D3"/>
    <w:rsid w:val="006E321E"/>
    <w:rsid w:val="006E5E14"/>
    <w:rsid w:val="006F32CE"/>
    <w:rsid w:val="006F49C2"/>
    <w:rsid w:val="006F5252"/>
    <w:rsid w:val="006F5C69"/>
    <w:rsid w:val="006F703F"/>
    <w:rsid w:val="00702812"/>
    <w:rsid w:val="007069AB"/>
    <w:rsid w:val="00706CE2"/>
    <w:rsid w:val="00707431"/>
    <w:rsid w:val="00712EEA"/>
    <w:rsid w:val="007133C8"/>
    <w:rsid w:val="00715EA8"/>
    <w:rsid w:val="00721552"/>
    <w:rsid w:val="00724688"/>
    <w:rsid w:val="00725E27"/>
    <w:rsid w:val="0073374D"/>
    <w:rsid w:val="007351C2"/>
    <w:rsid w:val="00736B3D"/>
    <w:rsid w:val="00740CBD"/>
    <w:rsid w:val="007413F7"/>
    <w:rsid w:val="00744B8C"/>
    <w:rsid w:val="00745F43"/>
    <w:rsid w:val="00756064"/>
    <w:rsid w:val="007673C0"/>
    <w:rsid w:val="0077063A"/>
    <w:rsid w:val="007723F6"/>
    <w:rsid w:val="00772580"/>
    <w:rsid w:val="00781BDF"/>
    <w:rsid w:val="00782A16"/>
    <w:rsid w:val="00782CE8"/>
    <w:rsid w:val="007903A4"/>
    <w:rsid w:val="00792637"/>
    <w:rsid w:val="007933D5"/>
    <w:rsid w:val="00793E64"/>
    <w:rsid w:val="007A568F"/>
    <w:rsid w:val="007A56EF"/>
    <w:rsid w:val="007A777C"/>
    <w:rsid w:val="007B0CE0"/>
    <w:rsid w:val="007B1407"/>
    <w:rsid w:val="007B5D45"/>
    <w:rsid w:val="007C5B1F"/>
    <w:rsid w:val="007C76A2"/>
    <w:rsid w:val="007D08DB"/>
    <w:rsid w:val="007D61E1"/>
    <w:rsid w:val="007D689D"/>
    <w:rsid w:val="007D6AD8"/>
    <w:rsid w:val="007D738E"/>
    <w:rsid w:val="007E0859"/>
    <w:rsid w:val="007E2E91"/>
    <w:rsid w:val="007E7917"/>
    <w:rsid w:val="007F29DB"/>
    <w:rsid w:val="007F49F1"/>
    <w:rsid w:val="007F4B35"/>
    <w:rsid w:val="007F4D27"/>
    <w:rsid w:val="007F60D4"/>
    <w:rsid w:val="007F7D0E"/>
    <w:rsid w:val="008048AF"/>
    <w:rsid w:val="0080570D"/>
    <w:rsid w:val="008100F5"/>
    <w:rsid w:val="00812F24"/>
    <w:rsid w:val="008137D5"/>
    <w:rsid w:val="008141FD"/>
    <w:rsid w:val="008170B2"/>
    <w:rsid w:val="00820119"/>
    <w:rsid w:val="00820A6E"/>
    <w:rsid w:val="00821424"/>
    <w:rsid w:val="00824B36"/>
    <w:rsid w:val="00825E4C"/>
    <w:rsid w:val="00826256"/>
    <w:rsid w:val="00826424"/>
    <w:rsid w:val="0083192A"/>
    <w:rsid w:val="00832855"/>
    <w:rsid w:val="00833DA1"/>
    <w:rsid w:val="00835AFD"/>
    <w:rsid w:val="00835E7E"/>
    <w:rsid w:val="008401DF"/>
    <w:rsid w:val="00841EFA"/>
    <w:rsid w:val="00842C04"/>
    <w:rsid w:val="00845FAB"/>
    <w:rsid w:val="00846F91"/>
    <w:rsid w:val="00851058"/>
    <w:rsid w:val="00854E01"/>
    <w:rsid w:val="0086044F"/>
    <w:rsid w:val="00867BE8"/>
    <w:rsid w:val="00873334"/>
    <w:rsid w:val="0087355E"/>
    <w:rsid w:val="00873E00"/>
    <w:rsid w:val="00875758"/>
    <w:rsid w:val="00875A05"/>
    <w:rsid w:val="00876609"/>
    <w:rsid w:val="0087747A"/>
    <w:rsid w:val="00880189"/>
    <w:rsid w:val="00883181"/>
    <w:rsid w:val="00890220"/>
    <w:rsid w:val="00894C40"/>
    <w:rsid w:val="00895457"/>
    <w:rsid w:val="00896295"/>
    <w:rsid w:val="008A1937"/>
    <w:rsid w:val="008A25E9"/>
    <w:rsid w:val="008A2E60"/>
    <w:rsid w:val="008A749B"/>
    <w:rsid w:val="008B0398"/>
    <w:rsid w:val="008B1411"/>
    <w:rsid w:val="008B18A6"/>
    <w:rsid w:val="008B1DDE"/>
    <w:rsid w:val="008B44AD"/>
    <w:rsid w:val="008B483D"/>
    <w:rsid w:val="008B7989"/>
    <w:rsid w:val="008C1EDD"/>
    <w:rsid w:val="008C4006"/>
    <w:rsid w:val="008C5134"/>
    <w:rsid w:val="008C629D"/>
    <w:rsid w:val="008D1E0E"/>
    <w:rsid w:val="008D2AF0"/>
    <w:rsid w:val="008D636B"/>
    <w:rsid w:val="008F00A0"/>
    <w:rsid w:val="008F10BC"/>
    <w:rsid w:val="008F1F40"/>
    <w:rsid w:val="008F354F"/>
    <w:rsid w:val="008F3E18"/>
    <w:rsid w:val="008F3F20"/>
    <w:rsid w:val="008F55C5"/>
    <w:rsid w:val="008F72A8"/>
    <w:rsid w:val="0090282F"/>
    <w:rsid w:val="00902944"/>
    <w:rsid w:val="0090667D"/>
    <w:rsid w:val="009136A5"/>
    <w:rsid w:val="00913AA9"/>
    <w:rsid w:val="00915D0B"/>
    <w:rsid w:val="00917D18"/>
    <w:rsid w:val="009209E6"/>
    <w:rsid w:val="00921818"/>
    <w:rsid w:val="00923376"/>
    <w:rsid w:val="00924620"/>
    <w:rsid w:val="00930C8D"/>
    <w:rsid w:val="00931EDE"/>
    <w:rsid w:val="0093214F"/>
    <w:rsid w:val="00932F3F"/>
    <w:rsid w:val="00941DA9"/>
    <w:rsid w:val="00942384"/>
    <w:rsid w:val="00942A59"/>
    <w:rsid w:val="00944694"/>
    <w:rsid w:val="00946266"/>
    <w:rsid w:val="009503D2"/>
    <w:rsid w:val="009507BE"/>
    <w:rsid w:val="00953D47"/>
    <w:rsid w:val="00954F23"/>
    <w:rsid w:val="00955644"/>
    <w:rsid w:val="00955FD6"/>
    <w:rsid w:val="0096327A"/>
    <w:rsid w:val="0097316A"/>
    <w:rsid w:val="00973FBF"/>
    <w:rsid w:val="00977108"/>
    <w:rsid w:val="00981D22"/>
    <w:rsid w:val="00986534"/>
    <w:rsid w:val="0098683D"/>
    <w:rsid w:val="009A0351"/>
    <w:rsid w:val="009A2903"/>
    <w:rsid w:val="009A68E2"/>
    <w:rsid w:val="009A78B6"/>
    <w:rsid w:val="009B087E"/>
    <w:rsid w:val="009B78DD"/>
    <w:rsid w:val="009C3A5F"/>
    <w:rsid w:val="009C3A68"/>
    <w:rsid w:val="009C3A92"/>
    <w:rsid w:val="009C7F2A"/>
    <w:rsid w:val="009D1869"/>
    <w:rsid w:val="009D30B7"/>
    <w:rsid w:val="009E4F07"/>
    <w:rsid w:val="009E74F5"/>
    <w:rsid w:val="009F227A"/>
    <w:rsid w:val="009F4060"/>
    <w:rsid w:val="009F583F"/>
    <w:rsid w:val="009F6521"/>
    <w:rsid w:val="00A01BC2"/>
    <w:rsid w:val="00A0398A"/>
    <w:rsid w:val="00A03F2A"/>
    <w:rsid w:val="00A050C8"/>
    <w:rsid w:val="00A0547B"/>
    <w:rsid w:val="00A141D7"/>
    <w:rsid w:val="00A20C8A"/>
    <w:rsid w:val="00A21932"/>
    <w:rsid w:val="00A23B2D"/>
    <w:rsid w:val="00A24809"/>
    <w:rsid w:val="00A24B7B"/>
    <w:rsid w:val="00A32B1B"/>
    <w:rsid w:val="00A33D74"/>
    <w:rsid w:val="00A3701D"/>
    <w:rsid w:val="00A40F22"/>
    <w:rsid w:val="00A41F25"/>
    <w:rsid w:val="00A42A71"/>
    <w:rsid w:val="00A44A26"/>
    <w:rsid w:val="00A46A4A"/>
    <w:rsid w:val="00A50CA3"/>
    <w:rsid w:val="00A54A04"/>
    <w:rsid w:val="00A64943"/>
    <w:rsid w:val="00A667C0"/>
    <w:rsid w:val="00A71F09"/>
    <w:rsid w:val="00A72657"/>
    <w:rsid w:val="00A740B6"/>
    <w:rsid w:val="00A75C1D"/>
    <w:rsid w:val="00A81685"/>
    <w:rsid w:val="00A8187A"/>
    <w:rsid w:val="00A833D4"/>
    <w:rsid w:val="00A84E0D"/>
    <w:rsid w:val="00A856E7"/>
    <w:rsid w:val="00A965CE"/>
    <w:rsid w:val="00A96D63"/>
    <w:rsid w:val="00A977B7"/>
    <w:rsid w:val="00AA446A"/>
    <w:rsid w:val="00AA4C02"/>
    <w:rsid w:val="00AA71B4"/>
    <w:rsid w:val="00AB5884"/>
    <w:rsid w:val="00AB7349"/>
    <w:rsid w:val="00AC0187"/>
    <w:rsid w:val="00AC0996"/>
    <w:rsid w:val="00AC1AE7"/>
    <w:rsid w:val="00AC2F10"/>
    <w:rsid w:val="00AD18B8"/>
    <w:rsid w:val="00AD6F8F"/>
    <w:rsid w:val="00AE5B77"/>
    <w:rsid w:val="00AE6D0F"/>
    <w:rsid w:val="00AF2F8B"/>
    <w:rsid w:val="00AF583C"/>
    <w:rsid w:val="00AF670C"/>
    <w:rsid w:val="00B12FE4"/>
    <w:rsid w:val="00B17B8B"/>
    <w:rsid w:val="00B17F0E"/>
    <w:rsid w:val="00B225B1"/>
    <w:rsid w:val="00B32C8E"/>
    <w:rsid w:val="00B34107"/>
    <w:rsid w:val="00B35A97"/>
    <w:rsid w:val="00B36B6C"/>
    <w:rsid w:val="00B504C5"/>
    <w:rsid w:val="00B56AC3"/>
    <w:rsid w:val="00B56E28"/>
    <w:rsid w:val="00B5771E"/>
    <w:rsid w:val="00B604F1"/>
    <w:rsid w:val="00B613AB"/>
    <w:rsid w:val="00B627B8"/>
    <w:rsid w:val="00B62CD6"/>
    <w:rsid w:val="00B64C80"/>
    <w:rsid w:val="00B64E5C"/>
    <w:rsid w:val="00B70FE1"/>
    <w:rsid w:val="00B73E74"/>
    <w:rsid w:val="00B74131"/>
    <w:rsid w:val="00B7560A"/>
    <w:rsid w:val="00B83B33"/>
    <w:rsid w:val="00B87E26"/>
    <w:rsid w:val="00B90B0A"/>
    <w:rsid w:val="00B90CB4"/>
    <w:rsid w:val="00B91065"/>
    <w:rsid w:val="00B97D5C"/>
    <w:rsid w:val="00B97E61"/>
    <w:rsid w:val="00B97E6D"/>
    <w:rsid w:val="00BA1832"/>
    <w:rsid w:val="00BA206D"/>
    <w:rsid w:val="00BB0A9A"/>
    <w:rsid w:val="00BB2767"/>
    <w:rsid w:val="00BB42E3"/>
    <w:rsid w:val="00BB475C"/>
    <w:rsid w:val="00BC12E9"/>
    <w:rsid w:val="00BC2EE2"/>
    <w:rsid w:val="00BC39EB"/>
    <w:rsid w:val="00BC4823"/>
    <w:rsid w:val="00BC5C6D"/>
    <w:rsid w:val="00BC6B16"/>
    <w:rsid w:val="00BD1364"/>
    <w:rsid w:val="00BD44ED"/>
    <w:rsid w:val="00BD5886"/>
    <w:rsid w:val="00BD7AB4"/>
    <w:rsid w:val="00BE0E44"/>
    <w:rsid w:val="00BE3584"/>
    <w:rsid w:val="00BE403E"/>
    <w:rsid w:val="00BE5309"/>
    <w:rsid w:val="00BE5648"/>
    <w:rsid w:val="00BE6829"/>
    <w:rsid w:val="00BF49F7"/>
    <w:rsid w:val="00BF6014"/>
    <w:rsid w:val="00BF6452"/>
    <w:rsid w:val="00C008FC"/>
    <w:rsid w:val="00C02C38"/>
    <w:rsid w:val="00C031BD"/>
    <w:rsid w:val="00C12523"/>
    <w:rsid w:val="00C14500"/>
    <w:rsid w:val="00C145FB"/>
    <w:rsid w:val="00C16106"/>
    <w:rsid w:val="00C2161C"/>
    <w:rsid w:val="00C252E3"/>
    <w:rsid w:val="00C25D08"/>
    <w:rsid w:val="00C269EF"/>
    <w:rsid w:val="00C40169"/>
    <w:rsid w:val="00C4108A"/>
    <w:rsid w:val="00C42104"/>
    <w:rsid w:val="00C44195"/>
    <w:rsid w:val="00C50223"/>
    <w:rsid w:val="00C51105"/>
    <w:rsid w:val="00C518ED"/>
    <w:rsid w:val="00C533D8"/>
    <w:rsid w:val="00C55595"/>
    <w:rsid w:val="00C55883"/>
    <w:rsid w:val="00C5755B"/>
    <w:rsid w:val="00C60F40"/>
    <w:rsid w:val="00C620B3"/>
    <w:rsid w:val="00C62D63"/>
    <w:rsid w:val="00C67546"/>
    <w:rsid w:val="00C73D1B"/>
    <w:rsid w:val="00C75359"/>
    <w:rsid w:val="00C75439"/>
    <w:rsid w:val="00C7776F"/>
    <w:rsid w:val="00C80853"/>
    <w:rsid w:val="00C901B0"/>
    <w:rsid w:val="00CA4664"/>
    <w:rsid w:val="00CA4F29"/>
    <w:rsid w:val="00CA6E43"/>
    <w:rsid w:val="00CA70A6"/>
    <w:rsid w:val="00CB020D"/>
    <w:rsid w:val="00CB0F27"/>
    <w:rsid w:val="00CB1A41"/>
    <w:rsid w:val="00CB37D8"/>
    <w:rsid w:val="00CB6392"/>
    <w:rsid w:val="00CB651F"/>
    <w:rsid w:val="00CC20F3"/>
    <w:rsid w:val="00CC4719"/>
    <w:rsid w:val="00CD06D0"/>
    <w:rsid w:val="00CD5C22"/>
    <w:rsid w:val="00CE0574"/>
    <w:rsid w:val="00CE52C8"/>
    <w:rsid w:val="00CE6F38"/>
    <w:rsid w:val="00CF03E6"/>
    <w:rsid w:val="00CF29A1"/>
    <w:rsid w:val="00CF2CA2"/>
    <w:rsid w:val="00CF787D"/>
    <w:rsid w:val="00CF7C5C"/>
    <w:rsid w:val="00D00BC9"/>
    <w:rsid w:val="00D076E9"/>
    <w:rsid w:val="00D132B3"/>
    <w:rsid w:val="00D15A3B"/>
    <w:rsid w:val="00D163D1"/>
    <w:rsid w:val="00D221B2"/>
    <w:rsid w:val="00D26195"/>
    <w:rsid w:val="00D30AA5"/>
    <w:rsid w:val="00D31B0B"/>
    <w:rsid w:val="00D31B5F"/>
    <w:rsid w:val="00D31B76"/>
    <w:rsid w:val="00D3328C"/>
    <w:rsid w:val="00D36496"/>
    <w:rsid w:val="00D377EB"/>
    <w:rsid w:val="00D41569"/>
    <w:rsid w:val="00D4497E"/>
    <w:rsid w:val="00D47681"/>
    <w:rsid w:val="00D51367"/>
    <w:rsid w:val="00D5691C"/>
    <w:rsid w:val="00D5759B"/>
    <w:rsid w:val="00D7162A"/>
    <w:rsid w:val="00D75A62"/>
    <w:rsid w:val="00D75D33"/>
    <w:rsid w:val="00D76DB9"/>
    <w:rsid w:val="00D77E41"/>
    <w:rsid w:val="00D83748"/>
    <w:rsid w:val="00D90BB7"/>
    <w:rsid w:val="00D94A12"/>
    <w:rsid w:val="00DA3E93"/>
    <w:rsid w:val="00DA6B4D"/>
    <w:rsid w:val="00DA782C"/>
    <w:rsid w:val="00DB0F7E"/>
    <w:rsid w:val="00DB1873"/>
    <w:rsid w:val="00DB4CED"/>
    <w:rsid w:val="00DC0138"/>
    <w:rsid w:val="00DC2A61"/>
    <w:rsid w:val="00DD4B6E"/>
    <w:rsid w:val="00DD4EFB"/>
    <w:rsid w:val="00DD52F9"/>
    <w:rsid w:val="00DD5E21"/>
    <w:rsid w:val="00DE0321"/>
    <w:rsid w:val="00DE1B6D"/>
    <w:rsid w:val="00DE4915"/>
    <w:rsid w:val="00DE6023"/>
    <w:rsid w:val="00DF0AFD"/>
    <w:rsid w:val="00DF3991"/>
    <w:rsid w:val="00DF5529"/>
    <w:rsid w:val="00DF5E54"/>
    <w:rsid w:val="00DF7B5A"/>
    <w:rsid w:val="00E004F7"/>
    <w:rsid w:val="00E03C5A"/>
    <w:rsid w:val="00E10485"/>
    <w:rsid w:val="00E129FF"/>
    <w:rsid w:val="00E14BC2"/>
    <w:rsid w:val="00E15F33"/>
    <w:rsid w:val="00E16838"/>
    <w:rsid w:val="00E1771B"/>
    <w:rsid w:val="00E23D21"/>
    <w:rsid w:val="00E2497A"/>
    <w:rsid w:val="00E303F0"/>
    <w:rsid w:val="00E31DD1"/>
    <w:rsid w:val="00E324F9"/>
    <w:rsid w:val="00E34111"/>
    <w:rsid w:val="00E36561"/>
    <w:rsid w:val="00E371E6"/>
    <w:rsid w:val="00E40912"/>
    <w:rsid w:val="00E43A2C"/>
    <w:rsid w:val="00E44E1B"/>
    <w:rsid w:val="00E47CA5"/>
    <w:rsid w:val="00E50DC9"/>
    <w:rsid w:val="00E5425C"/>
    <w:rsid w:val="00E62327"/>
    <w:rsid w:val="00E62FF7"/>
    <w:rsid w:val="00E67494"/>
    <w:rsid w:val="00E7386A"/>
    <w:rsid w:val="00E73B28"/>
    <w:rsid w:val="00E8231C"/>
    <w:rsid w:val="00E8787F"/>
    <w:rsid w:val="00E900C6"/>
    <w:rsid w:val="00E9509A"/>
    <w:rsid w:val="00E96702"/>
    <w:rsid w:val="00EA0CF7"/>
    <w:rsid w:val="00EA760B"/>
    <w:rsid w:val="00EB1C93"/>
    <w:rsid w:val="00EB32A0"/>
    <w:rsid w:val="00EB3697"/>
    <w:rsid w:val="00EC0D0C"/>
    <w:rsid w:val="00EC2A48"/>
    <w:rsid w:val="00EC5727"/>
    <w:rsid w:val="00EC5C64"/>
    <w:rsid w:val="00EC5EB2"/>
    <w:rsid w:val="00ED0585"/>
    <w:rsid w:val="00ED22A7"/>
    <w:rsid w:val="00ED2782"/>
    <w:rsid w:val="00ED3AF6"/>
    <w:rsid w:val="00ED40DD"/>
    <w:rsid w:val="00ED509A"/>
    <w:rsid w:val="00ED63B1"/>
    <w:rsid w:val="00EE0845"/>
    <w:rsid w:val="00EE14CD"/>
    <w:rsid w:val="00EE19BE"/>
    <w:rsid w:val="00EE2771"/>
    <w:rsid w:val="00EE3EC8"/>
    <w:rsid w:val="00EE3F58"/>
    <w:rsid w:val="00EE66EC"/>
    <w:rsid w:val="00EF538C"/>
    <w:rsid w:val="00EF5C33"/>
    <w:rsid w:val="00EF6734"/>
    <w:rsid w:val="00EF758F"/>
    <w:rsid w:val="00F0095C"/>
    <w:rsid w:val="00F0159A"/>
    <w:rsid w:val="00F02686"/>
    <w:rsid w:val="00F06916"/>
    <w:rsid w:val="00F1086D"/>
    <w:rsid w:val="00F124CE"/>
    <w:rsid w:val="00F1533A"/>
    <w:rsid w:val="00F16419"/>
    <w:rsid w:val="00F1765B"/>
    <w:rsid w:val="00F22724"/>
    <w:rsid w:val="00F23B51"/>
    <w:rsid w:val="00F245B8"/>
    <w:rsid w:val="00F25A35"/>
    <w:rsid w:val="00F265B4"/>
    <w:rsid w:val="00F27163"/>
    <w:rsid w:val="00F337C3"/>
    <w:rsid w:val="00F351B7"/>
    <w:rsid w:val="00F3685C"/>
    <w:rsid w:val="00F37E61"/>
    <w:rsid w:val="00F37F55"/>
    <w:rsid w:val="00F42B9E"/>
    <w:rsid w:val="00F51B98"/>
    <w:rsid w:val="00F566E4"/>
    <w:rsid w:val="00F56BB3"/>
    <w:rsid w:val="00F608F6"/>
    <w:rsid w:val="00F64EC7"/>
    <w:rsid w:val="00F65C57"/>
    <w:rsid w:val="00F661B3"/>
    <w:rsid w:val="00F67D91"/>
    <w:rsid w:val="00F72E75"/>
    <w:rsid w:val="00F74E6D"/>
    <w:rsid w:val="00F752CE"/>
    <w:rsid w:val="00F75B0F"/>
    <w:rsid w:val="00F76FEE"/>
    <w:rsid w:val="00F77F49"/>
    <w:rsid w:val="00F816E2"/>
    <w:rsid w:val="00F83166"/>
    <w:rsid w:val="00F85F95"/>
    <w:rsid w:val="00F914CE"/>
    <w:rsid w:val="00F94529"/>
    <w:rsid w:val="00F96E3F"/>
    <w:rsid w:val="00F97A49"/>
    <w:rsid w:val="00F97F9F"/>
    <w:rsid w:val="00FA482F"/>
    <w:rsid w:val="00FA5140"/>
    <w:rsid w:val="00FA7038"/>
    <w:rsid w:val="00FB13F6"/>
    <w:rsid w:val="00FB3828"/>
    <w:rsid w:val="00FB525A"/>
    <w:rsid w:val="00FB777E"/>
    <w:rsid w:val="00FC0724"/>
    <w:rsid w:val="00FC54F3"/>
    <w:rsid w:val="00FC6531"/>
    <w:rsid w:val="00FD2148"/>
    <w:rsid w:val="00FD2364"/>
    <w:rsid w:val="00FE0656"/>
    <w:rsid w:val="00FE4705"/>
    <w:rsid w:val="00FE49F7"/>
    <w:rsid w:val="00FF08FD"/>
    <w:rsid w:val="00FF20A6"/>
    <w:rsid w:val="00FF6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85FA"/>
  <w15:docId w15:val="{0698E6C0-96BC-49D6-BFF3-18192FE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259"/>
  </w:style>
  <w:style w:type="paragraph" w:styleId="Titolo1">
    <w:name w:val="heading 1"/>
    <w:basedOn w:val="Normale"/>
    <w:next w:val="Normale"/>
    <w:link w:val="Titolo1Carattere"/>
    <w:uiPriority w:val="9"/>
    <w:qFormat/>
    <w:rsid w:val="0017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FE49F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26A6"/>
    <w:rPr>
      <w:color w:val="0000FF"/>
      <w:u w:val="single"/>
    </w:rPr>
  </w:style>
  <w:style w:type="character" w:customStyle="1" w:styleId="Titolo1Carattere">
    <w:name w:val="Titolo 1 Carattere"/>
    <w:basedOn w:val="Carpredefinitoparagrafo"/>
    <w:link w:val="Titolo1"/>
    <w:uiPriority w:val="9"/>
    <w:rsid w:val="001726A6"/>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1726A6"/>
    <w:pPr>
      <w:outlineLvl w:val="9"/>
    </w:pPr>
    <w:rPr>
      <w:lang w:eastAsia="it-IT"/>
    </w:rPr>
  </w:style>
  <w:style w:type="paragraph" w:styleId="Sommario1">
    <w:name w:val="toc 1"/>
    <w:basedOn w:val="Normale"/>
    <w:next w:val="Normale"/>
    <w:autoRedefine/>
    <w:uiPriority w:val="39"/>
    <w:unhideWhenUsed/>
    <w:rsid w:val="006121CF"/>
    <w:pPr>
      <w:tabs>
        <w:tab w:val="right" w:leader="dot" w:pos="9628"/>
      </w:tabs>
      <w:spacing w:after="100" w:line="240" w:lineRule="auto"/>
      <w:jc w:val="center"/>
    </w:pPr>
    <w:rPr>
      <w:rFonts w:eastAsiaTheme="minorEastAsia" w:cs="Times New Roman"/>
      <w:b/>
      <w:bCs/>
      <w:lang w:eastAsia="it-IT"/>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1726A6"/>
    <w:pPr>
      <w:ind w:left="720"/>
      <w:contextualSpacing/>
    </w:pPr>
  </w:style>
  <w:style w:type="character" w:customStyle="1" w:styleId="Titolo3Carattere">
    <w:name w:val="Titolo 3 Carattere"/>
    <w:basedOn w:val="Carpredefinitoparagrafo"/>
    <w:link w:val="Titolo3"/>
    <w:uiPriority w:val="9"/>
    <w:rsid w:val="00FE49F7"/>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FE49F7"/>
    <w:rPr>
      <w:i/>
      <w:iCs/>
    </w:rPr>
  </w:style>
  <w:style w:type="paragraph" w:styleId="NormaleWeb">
    <w:name w:val="Normal (Web)"/>
    <w:basedOn w:val="Normale"/>
    <w:uiPriority w:val="99"/>
    <w:semiHidden/>
    <w:unhideWhenUsed/>
    <w:rsid w:val="00FE49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msonormal"/>
    <w:basedOn w:val="Normale"/>
    <w:rsid w:val="00FE49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39"/>
    <w:unhideWhenUsed/>
    <w:rsid w:val="00553B7E"/>
    <w:pPr>
      <w:spacing w:after="100"/>
      <w:ind w:left="440"/>
    </w:pPr>
  </w:style>
  <w:style w:type="paragraph" w:styleId="Intestazione">
    <w:name w:val="header"/>
    <w:basedOn w:val="Normale"/>
    <w:link w:val="IntestazioneCarattere"/>
    <w:uiPriority w:val="99"/>
    <w:unhideWhenUsed/>
    <w:rsid w:val="009E4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F07"/>
  </w:style>
  <w:style w:type="paragraph" w:styleId="Pidipagina">
    <w:name w:val="footer"/>
    <w:basedOn w:val="Normale"/>
    <w:link w:val="PidipaginaCarattere"/>
    <w:uiPriority w:val="99"/>
    <w:unhideWhenUsed/>
    <w:rsid w:val="009E4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F07"/>
  </w:style>
  <w:style w:type="paragraph" w:styleId="Revisione">
    <w:name w:val="Revision"/>
    <w:hidden/>
    <w:uiPriority w:val="99"/>
    <w:semiHidden/>
    <w:rsid w:val="00476045"/>
    <w:pPr>
      <w:spacing w:after="0" w:line="240" w:lineRule="auto"/>
    </w:pPr>
  </w:style>
  <w:style w:type="paragraph" w:customStyle="1" w:styleId="provvr0">
    <w:name w:val="provv_r0"/>
    <w:basedOn w:val="Normale"/>
    <w:rsid w:val="001825E0"/>
    <w:pPr>
      <w:spacing w:before="100" w:beforeAutospacing="1" w:after="20" w:line="240" w:lineRule="auto"/>
      <w:jc w:val="both"/>
    </w:pPr>
    <w:rPr>
      <w:rFonts w:ascii="Times New Roman" w:hAnsi="Times New Roman" w:cs="Times New Roman"/>
      <w:sz w:val="24"/>
      <w:szCs w:val="24"/>
      <w:lang w:eastAsia="it-IT"/>
    </w:rPr>
  </w:style>
  <w:style w:type="character" w:customStyle="1" w:styleId="provvnumcomma">
    <w:name w:val="provv_numcomma"/>
    <w:basedOn w:val="Carpredefinitoparagrafo"/>
    <w:rsid w:val="001825E0"/>
  </w:style>
  <w:style w:type="character" w:customStyle="1" w:styleId="linkneltesto">
    <w:name w:val="link_nel_testo"/>
    <w:basedOn w:val="Carpredefinitoparagrafo"/>
    <w:rsid w:val="001825E0"/>
  </w:style>
  <w:style w:type="paragraph" w:customStyle="1" w:styleId="Default">
    <w:name w:val="Default"/>
    <w:rsid w:val="002E74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ovvsommarionumart">
    <w:name w:val="provv_sommario_numart"/>
    <w:basedOn w:val="Carpredefinitoparagrafo"/>
    <w:rsid w:val="006815E9"/>
  </w:style>
  <w:style w:type="character" w:customStyle="1" w:styleId="provvsommariorubrica">
    <w:name w:val="provv_sommario_rubrica"/>
    <w:basedOn w:val="Carpredefinitoparagrafo"/>
    <w:rsid w:val="006815E9"/>
  </w:style>
  <w:style w:type="character" w:customStyle="1" w:styleId="provvnumart">
    <w:name w:val="provv_numart"/>
    <w:basedOn w:val="Carpredefinitoparagrafo"/>
    <w:rsid w:val="006815E9"/>
  </w:style>
  <w:style w:type="character" w:customStyle="1" w:styleId="provvrubrica">
    <w:name w:val="provv_rubrica"/>
    <w:basedOn w:val="Carpredefinitoparagrafo"/>
    <w:rsid w:val="006815E9"/>
  </w:style>
  <w:style w:type="paragraph" w:customStyle="1" w:styleId="p2">
    <w:name w:val="p2"/>
    <w:basedOn w:val="Normale"/>
    <w:rsid w:val="00955FD6"/>
    <w:pPr>
      <w:spacing w:before="100" w:beforeAutospacing="1" w:after="100" w:afterAutospacing="1" w:line="240" w:lineRule="auto"/>
    </w:pPr>
    <w:rPr>
      <w:rFonts w:ascii="Calibri" w:hAnsi="Calibri" w:cs="Calibri"/>
      <w:lang w:eastAsia="it-IT"/>
    </w:rPr>
  </w:style>
  <w:style w:type="character" w:customStyle="1" w:styleId="s2">
    <w:name w:val="s2"/>
    <w:basedOn w:val="Carpredefinitoparagrafo"/>
    <w:rsid w:val="00955FD6"/>
  </w:style>
  <w:style w:type="paragraph" w:customStyle="1" w:styleId="done">
    <w:name w:val="done"/>
    <w:basedOn w:val="Normale"/>
    <w:rsid w:val="00E104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C518ED"/>
  </w:style>
  <w:style w:type="character" w:styleId="Menzionenonrisolta">
    <w:name w:val="Unresolved Mention"/>
    <w:basedOn w:val="Carpredefinitoparagrafo"/>
    <w:uiPriority w:val="99"/>
    <w:semiHidden/>
    <w:unhideWhenUsed/>
    <w:rsid w:val="000215C0"/>
    <w:rPr>
      <w:color w:val="605E5C"/>
      <w:shd w:val="clear" w:color="auto" w:fill="E1DFDD"/>
    </w:rPr>
  </w:style>
  <w:style w:type="character" w:styleId="Rimandocommento">
    <w:name w:val="annotation reference"/>
    <w:basedOn w:val="Carpredefinitoparagrafo"/>
    <w:uiPriority w:val="99"/>
    <w:semiHidden/>
    <w:unhideWhenUsed/>
    <w:rsid w:val="002D26ED"/>
    <w:rPr>
      <w:sz w:val="16"/>
      <w:szCs w:val="16"/>
    </w:rPr>
  </w:style>
  <w:style w:type="paragraph" w:styleId="Testocommento">
    <w:name w:val="annotation text"/>
    <w:basedOn w:val="Normale"/>
    <w:link w:val="TestocommentoCarattere"/>
    <w:uiPriority w:val="99"/>
    <w:semiHidden/>
    <w:unhideWhenUsed/>
    <w:rsid w:val="002D26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26ED"/>
    <w:rPr>
      <w:sz w:val="20"/>
      <w:szCs w:val="20"/>
    </w:rPr>
  </w:style>
  <w:style w:type="paragraph" w:customStyle="1" w:styleId="default0">
    <w:name w:val="default"/>
    <w:basedOn w:val="Normale"/>
    <w:rsid w:val="006D290D"/>
    <w:pPr>
      <w:spacing w:before="100" w:beforeAutospacing="1" w:after="100" w:afterAutospacing="1" w:line="240" w:lineRule="auto"/>
    </w:pPr>
    <w:rPr>
      <w:rFonts w:ascii="Calibri" w:hAnsi="Calibri" w:cs="Calibri"/>
      <w:lang w:eastAsia="it-IT"/>
    </w:rPr>
  </w:style>
  <w:style w:type="paragraph" w:styleId="PreformattatoHTML">
    <w:name w:val="HTML Preformatted"/>
    <w:link w:val="PreformattatoHTMLCarattere"/>
    <w:uiPriority w:val="99"/>
    <w:unhideWhenUsed/>
    <w:rsid w:val="00F2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PreformattatoHTMLCarattere">
    <w:name w:val="Preformattato HTML Carattere"/>
    <w:basedOn w:val="Carpredefinitoparagrafo"/>
    <w:link w:val="PreformattatoHTML"/>
    <w:uiPriority w:val="99"/>
    <w:rsid w:val="00F245B8"/>
    <w:rPr>
      <w:rFonts w:ascii="SimSun" w:eastAsia="SimSun" w:hAnsi="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61">
      <w:bodyDiv w:val="1"/>
      <w:marLeft w:val="0"/>
      <w:marRight w:val="0"/>
      <w:marTop w:val="0"/>
      <w:marBottom w:val="0"/>
      <w:divBdr>
        <w:top w:val="none" w:sz="0" w:space="0" w:color="auto"/>
        <w:left w:val="none" w:sz="0" w:space="0" w:color="auto"/>
        <w:bottom w:val="none" w:sz="0" w:space="0" w:color="auto"/>
        <w:right w:val="none" w:sz="0" w:space="0" w:color="auto"/>
      </w:divBdr>
    </w:div>
    <w:div w:id="2560136">
      <w:bodyDiv w:val="1"/>
      <w:marLeft w:val="0"/>
      <w:marRight w:val="0"/>
      <w:marTop w:val="0"/>
      <w:marBottom w:val="0"/>
      <w:divBdr>
        <w:top w:val="none" w:sz="0" w:space="0" w:color="auto"/>
        <w:left w:val="none" w:sz="0" w:space="0" w:color="auto"/>
        <w:bottom w:val="none" w:sz="0" w:space="0" w:color="auto"/>
        <w:right w:val="none" w:sz="0" w:space="0" w:color="auto"/>
      </w:divBdr>
    </w:div>
    <w:div w:id="65345205">
      <w:bodyDiv w:val="1"/>
      <w:marLeft w:val="0"/>
      <w:marRight w:val="0"/>
      <w:marTop w:val="0"/>
      <w:marBottom w:val="0"/>
      <w:divBdr>
        <w:top w:val="none" w:sz="0" w:space="0" w:color="auto"/>
        <w:left w:val="none" w:sz="0" w:space="0" w:color="auto"/>
        <w:bottom w:val="none" w:sz="0" w:space="0" w:color="auto"/>
        <w:right w:val="none" w:sz="0" w:space="0" w:color="auto"/>
      </w:divBdr>
      <w:divsChild>
        <w:div w:id="1294873384">
          <w:marLeft w:val="0"/>
          <w:marRight w:val="0"/>
          <w:marTop w:val="0"/>
          <w:marBottom w:val="20"/>
          <w:divBdr>
            <w:top w:val="none" w:sz="0" w:space="0" w:color="auto"/>
            <w:left w:val="none" w:sz="0" w:space="0" w:color="auto"/>
            <w:bottom w:val="none" w:sz="0" w:space="0" w:color="auto"/>
            <w:right w:val="none" w:sz="0" w:space="0" w:color="auto"/>
          </w:divBdr>
        </w:div>
        <w:div w:id="470903967">
          <w:marLeft w:val="0"/>
          <w:marRight w:val="0"/>
          <w:marTop w:val="0"/>
          <w:marBottom w:val="20"/>
          <w:divBdr>
            <w:top w:val="none" w:sz="0" w:space="0" w:color="auto"/>
            <w:left w:val="none" w:sz="0" w:space="0" w:color="auto"/>
            <w:bottom w:val="none" w:sz="0" w:space="0" w:color="auto"/>
            <w:right w:val="none" w:sz="0" w:space="0" w:color="auto"/>
          </w:divBdr>
        </w:div>
        <w:div w:id="779959419">
          <w:marLeft w:val="0"/>
          <w:marRight w:val="0"/>
          <w:marTop w:val="0"/>
          <w:marBottom w:val="20"/>
          <w:divBdr>
            <w:top w:val="none" w:sz="0" w:space="0" w:color="auto"/>
            <w:left w:val="none" w:sz="0" w:space="0" w:color="auto"/>
            <w:bottom w:val="none" w:sz="0" w:space="0" w:color="auto"/>
            <w:right w:val="none" w:sz="0" w:space="0" w:color="auto"/>
          </w:divBdr>
        </w:div>
        <w:div w:id="1706325190">
          <w:marLeft w:val="0"/>
          <w:marRight w:val="0"/>
          <w:marTop w:val="0"/>
          <w:marBottom w:val="20"/>
          <w:divBdr>
            <w:top w:val="none" w:sz="0" w:space="0" w:color="auto"/>
            <w:left w:val="none" w:sz="0" w:space="0" w:color="auto"/>
            <w:bottom w:val="none" w:sz="0" w:space="0" w:color="auto"/>
            <w:right w:val="none" w:sz="0" w:space="0" w:color="auto"/>
          </w:divBdr>
        </w:div>
        <w:div w:id="1948922659">
          <w:marLeft w:val="0"/>
          <w:marRight w:val="0"/>
          <w:marTop w:val="0"/>
          <w:marBottom w:val="20"/>
          <w:divBdr>
            <w:top w:val="none" w:sz="0" w:space="0" w:color="auto"/>
            <w:left w:val="none" w:sz="0" w:space="0" w:color="auto"/>
            <w:bottom w:val="none" w:sz="0" w:space="0" w:color="auto"/>
            <w:right w:val="none" w:sz="0" w:space="0" w:color="auto"/>
          </w:divBdr>
        </w:div>
        <w:div w:id="1839614778">
          <w:marLeft w:val="0"/>
          <w:marRight w:val="0"/>
          <w:marTop w:val="0"/>
          <w:marBottom w:val="20"/>
          <w:divBdr>
            <w:top w:val="none" w:sz="0" w:space="0" w:color="auto"/>
            <w:left w:val="none" w:sz="0" w:space="0" w:color="auto"/>
            <w:bottom w:val="none" w:sz="0" w:space="0" w:color="auto"/>
            <w:right w:val="none" w:sz="0" w:space="0" w:color="auto"/>
          </w:divBdr>
        </w:div>
      </w:divsChild>
    </w:div>
    <w:div w:id="124472183">
      <w:bodyDiv w:val="1"/>
      <w:marLeft w:val="0"/>
      <w:marRight w:val="0"/>
      <w:marTop w:val="0"/>
      <w:marBottom w:val="0"/>
      <w:divBdr>
        <w:top w:val="none" w:sz="0" w:space="0" w:color="auto"/>
        <w:left w:val="none" w:sz="0" w:space="0" w:color="auto"/>
        <w:bottom w:val="none" w:sz="0" w:space="0" w:color="auto"/>
        <w:right w:val="none" w:sz="0" w:space="0" w:color="auto"/>
      </w:divBdr>
    </w:div>
    <w:div w:id="137386199">
      <w:bodyDiv w:val="1"/>
      <w:marLeft w:val="0"/>
      <w:marRight w:val="0"/>
      <w:marTop w:val="0"/>
      <w:marBottom w:val="0"/>
      <w:divBdr>
        <w:top w:val="none" w:sz="0" w:space="0" w:color="auto"/>
        <w:left w:val="none" w:sz="0" w:space="0" w:color="auto"/>
        <w:bottom w:val="none" w:sz="0" w:space="0" w:color="auto"/>
        <w:right w:val="none" w:sz="0" w:space="0" w:color="auto"/>
      </w:divBdr>
    </w:div>
    <w:div w:id="166099764">
      <w:bodyDiv w:val="1"/>
      <w:marLeft w:val="0"/>
      <w:marRight w:val="0"/>
      <w:marTop w:val="0"/>
      <w:marBottom w:val="0"/>
      <w:divBdr>
        <w:top w:val="none" w:sz="0" w:space="0" w:color="auto"/>
        <w:left w:val="none" w:sz="0" w:space="0" w:color="auto"/>
        <w:bottom w:val="none" w:sz="0" w:space="0" w:color="auto"/>
        <w:right w:val="none" w:sz="0" w:space="0" w:color="auto"/>
      </w:divBdr>
      <w:divsChild>
        <w:div w:id="926764603">
          <w:marLeft w:val="0"/>
          <w:marRight w:val="0"/>
          <w:marTop w:val="0"/>
          <w:marBottom w:val="20"/>
          <w:divBdr>
            <w:top w:val="none" w:sz="0" w:space="0" w:color="auto"/>
            <w:left w:val="none" w:sz="0" w:space="0" w:color="auto"/>
            <w:bottom w:val="none" w:sz="0" w:space="0" w:color="auto"/>
            <w:right w:val="none" w:sz="0" w:space="0" w:color="auto"/>
          </w:divBdr>
        </w:div>
        <w:div w:id="1567111903">
          <w:marLeft w:val="0"/>
          <w:marRight w:val="0"/>
          <w:marTop w:val="0"/>
          <w:marBottom w:val="20"/>
          <w:divBdr>
            <w:top w:val="none" w:sz="0" w:space="0" w:color="auto"/>
            <w:left w:val="none" w:sz="0" w:space="0" w:color="auto"/>
            <w:bottom w:val="none" w:sz="0" w:space="0" w:color="auto"/>
            <w:right w:val="none" w:sz="0" w:space="0" w:color="auto"/>
          </w:divBdr>
        </w:div>
      </w:divsChild>
    </w:div>
    <w:div w:id="220100537">
      <w:bodyDiv w:val="1"/>
      <w:marLeft w:val="0"/>
      <w:marRight w:val="0"/>
      <w:marTop w:val="0"/>
      <w:marBottom w:val="0"/>
      <w:divBdr>
        <w:top w:val="none" w:sz="0" w:space="0" w:color="auto"/>
        <w:left w:val="none" w:sz="0" w:space="0" w:color="auto"/>
        <w:bottom w:val="none" w:sz="0" w:space="0" w:color="auto"/>
        <w:right w:val="none" w:sz="0" w:space="0" w:color="auto"/>
      </w:divBdr>
    </w:div>
    <w:div w:id="247544179">
      <w:bodyDiv w:val="1"/>
      <w:marLeft w:val="0"/>
      <w:marRight w:val="0"/>
      <w:marTop w:val="0"/>
      <w:marBottom w:val="0"/>
      <w:divBdr>
        <w:top w:val="none" w:sz="0" w:space="0" w:color="auto"/>
        <w:left w:val="none" w:sz="0" w:space="0" w:color="auto"/>
        <w:bottom w:val="none" w:sz="0" w:space="0" w:color="auto"/>
        <w:right w:val="none" w:sz="0" w:space="0" w:color="auto"/>
      </w:divBdr>
    </w:div>
    <w:div w:id="312954020">
      <w:bodyDiv w:val="1"/>
      <w:marLeft w:val="0"/>
      <w:marRight w:val="0"/>
      <w:marTop w:val="0"/>
      <w:marBottom w:val="0"/>
      <w:divBdr>
        <w:top w:val="none" w:sz="0" w:space="0" w:color="auto"/>
        <w:left w:val="none" w:sz="0" w:space="0" w:color="auto"/>
        <w:bottom w:val="none" w:sz="0" w:space="0" w:color="auto"/>
        <w:right w:val="none" w:sz="0" w:space="0" w:color="auto"/>
      </w:divBdr>
    </w:div>
    <w:div w:id="333074259">
      <w:bodyDiv w:val="1"/>
      <w:marLeft w:val="0"/>
      <w:marRight w:val="0"/>
      <w:marTop w:val="0"/>
      <w:marBottom w:val="0"/>
      <w:divBdr>
        <w:top w:val="none" w:sz="0" w:space="0" w:color="auto"/>
        <w:left w:val="none" w:sz="0" w:space="0" w:color="auto"/>
        <w:bottom w:val="none" w:sz="0" w:space="0" w:color="auto"/>
        <w:right w:val="none" w:sz="0" w:space="0" w:color="auto"/>
      </w:divBdr>
    </w:div>
    <w:div w:id="386879970">
      <w:bodyDiv w:val="1"/>
      <w:marLeft w:val="0"/>
      <w:marRight w:val="0"/>
      <w:marTop w:val="0"/>
      <w:marBottom w:val="0"/>
      <w:divBdr>
        <w:top w:val="none" w:sz="0" w:space="0" w:color="auto"/>
        <w:left w:val="none" w:sz="0" w:space="0" w:color="auto"/>
        <w:bottom w:val="none" w:sz="0" w:space="0" w:color="auto"/>
        <w:right w:val="none" w:sz="0" w:space="0" w:color="auto"/>
      </w:divBdr>
    </w:div>
    <w:div w:id="421612347">
      <w:bodyDiv w:val="1"/>
      <w:marLeft w:val="0"/>
      <w:marRight w:val="0"/>
      <w:marTop w:val="0"/>
      <w:marBottom w:val="0"/>
      <w:divBdr>
        <w:top w:val="none" w:sz="0" w:space="0" w:color="auto"/>
        <w:left w:val="none" w:sz="0" w:space="0" w:color="auto"/>
        <w:bottom w:val="none" w:sz="0" w:space="0" w:color="auto"/>
        <w:right w:val="none" w:sz="0" w:space="0" w:color="auto"/>
      </w:divBdr>
    </w:div>
    <w:div w:id="528101723">
      <w:bodyDiv w:val="1"/>
      <w:marLeft w:val="0"/>
      <w:marRight w:val="0"/>
      <w:marTop w:val="0"/>
      <w:marBottom w:val="0"/>
      <w:divBdr>
        <w:top w:val="none" w:sz="0" w:space="0" w:color="auto"/>
        <w:left w:val="none" w:sz="0" w:space="0" w:color="auto"/>
        <w:bottom w:val="none" w:sz="0" w:space="0" w:color="auto"/>
        <w:right w:val="none" w:sz="0" w:space="0" w:color="auto"/>
      </w:divBdr>
    </w:div>
    <w:div w:id="529757712">
      <w:bodyDiv w:val="1"/>
      <w:marLeft w:val="0"/>
      <w:marRight w:val="0"/>
      <w:marTop w:val="0"/>
      <w:marBottom w:val="0"/>
      <w:divBdr>
        <w:top w:val="none" w:sz="0" w:space="0" w:color="auto"/>
        <w:left w:val="none" w:sz="0" w:space="0" w:color="auto"/>
        <w:bottom w:val="none" w:sz="0" w:space="0" w:color="auto"/>
        <w:right w:val="none" w:sz="0" w:space="0" w:color="auto"/>
      </w:divBdr>
    </w:div>
    <w:div w:id="542325420">
      <w:bodyDiv w:val="1"/>
      <w:marLeft w:val="0"/>
      <w:marRight w:val="0"/>
      <w:marTop w:val="0"/>
      <w:marBottom w:val="0"/>
      <w:divBdr>
        <w:top w:val="none" w:sz="0" w:space="0" w:color="auto"/>
        <w:left w:val="none" w:sz="0" w:space="0" w:color="auto"/>
        <w:bottom w:val="none" w:sz="0" w:space="0" w:color="auto"/>
        <w:right w:val="none" w:sz="0" w:space="0" w:color="auto"/>
      </w:divBdr>
    </w:div>
    <w:div w:id="568073515">
      <w:bodyDiv w:val="1"/>
      <w:marLeft w:val="0"/>
      <w:marRight w:val="0"/>
      <w:marTop w:val="0"/>
      <w:marBottom w:val="0"/>
      <w:divBdr>
        <w:top w:val="none" w:sz="0" w:space="0" w:color="auto"/>
        <w:left w:val="none" w:sz="0" w:space="0" w:color="auto"/>
        <w:bottom w:val="none" w:sz="0" w:space="0" w:color="auto"/>
        <w:right w:val="none" w:sz="0" w:space="0" w:color="auto"/>
      </w:divBdr>
    </w:div>
    <w:div w:id="671184630">
      <w:bodyDiv w:val="1"/>
      <w:marLeft w:val="0"/>
      <w:marRight w:val="0"/>
      <w:marTop w:val="0"/>
      <w:marBottom w:val="0"/>
      <w:divBdr>
        <w:top w:val="none" w:sz="0" w:space="0" w:color="auto"/>
        <w:left w:val="none" w:sz="0" w:space="0" w:color="auto"/>
        <w:bottom w:val="none" w:sz="0" w:space="0" w:color="auto"/>
        <w:right w:val="none" w:sz="0" w:space="0" w:color="auto"/>
      </w:divBdr>
    </w:div>
    <w:div w:id="820971344">
      <w:bodyDiv w:val="1"/>
      <w:marLeft w:val="0"/>
      <w:marRight w:val="0"/>
      <w:marTop w:val="0"/>
      <w:marBottom w:val="0"/>
      <w:divBdr>
        <w:top w:val="none" w:sz="0" w:space="0" w:color="auto"/>
        <w:left w:val="none" w:sz="0" w:space="0" w:color="auto"/>
        <w:bottom w:val="none" w:sz="0" w:space="0" w:color="auto"/>
        <w:right w:val="none" w:sz="0" w:space="0" w:color="auto"/>
      </w:divBdr>
    </w:div>
    <w:div w:id="840508949">
      <w:bodyDiv w:val="1"/>
      <w:marLeft w:val="0"/>
      <w:marRight w:val="0"/>
      <w:marTop w:val="0"/>
      <w:marBottom w:val="0"/>
      <w:divBdr>
        <w:top w:val="none" w:sz="0" w:space="0" w:color="auto"/>
        <w:left w:val="none" w:sz="0" w:space="0" w:color="auto"/>
        <w:bottom w:val="none" w:sz="0" w:space="0" w:color="auto"/>
        <w:right w:val="none" w:sz="0" w:space="0" w:color="auto"/>
      </w:divBdr>
    </w:div>
    <w:div w:id="850067733">
      <w:bodyDiv w:val="1"/>
      <w:marLeft w:val="0"/>
      <w:marRight w:val="0"/>
      <w:marTop w:val="0"/>
      <w:marBottom w:val="0"/>
      <w:divBdr>
        <w:top w:val="none" w:sz="0" w:space="0" w:color="auto"/>
        <w:left w:val="none" w:sz="0" w:space="0" w:color="auto"/>
        <w:bottom w:val="none" w:sz="0" w:space="0" w:color="auto"/>
        <w:right w:val="none" w:sz="0" w:space="0" w:color="auto"/>
      </w:divBdr>
    </w:div>
    <w:div w:id="994072025">
      <w:bodyDiv w:val="1"/>
      <w:marLeft w:val="0"/>
      <w:marRight w:val="0"/>
      <w:marTop w:val="0"/>
      <w:marBottom w:val="0"/>
      <w:divBdr>
        <w:top w:val="none" w:sz="0" w:space="0" w:color="auto"/>
        <w:left w:val="none" w:sz="0" w:space="0" w:color="auto"/>
        <w:bottom w:val="none" w:sz="0" w:space="0" w:color="auto"/>
        <w:right w:val="none" w:sz="0" w:space="0" w:color="auto"/>
      </w:divBdr>
    </w:div>
    <w:div w:id="1002591389">
      <w:bodyDiv w:val="1"/>
      <w:marLeft w:val="0"/>
      <w:marRight w:val="0"/>
      <w:marTop w:val="0"/>
      <w:marBottom w:val="0"/>
      <w:divBdr>
        <w:top w:val="none" w:sz="0" w:space="0" w:color="auto"/>
        <w:left w:val="none" w:sz="0" w:space="0" w:color="auto"/>
        <w:bottom w:val="none" w:sz="0" w:space="0" w:color="auto"/>
        <w:right w:val="none" w:sz="0" w:space="0" w:color="auto"/>
      </w:divBdr>
    </w:div>
    <w:div w:id="1065493027">
      <w:bodyDiv w:val="1"/>
      <w:marLeft w:val="0"/>
      <w:marRight w:val="0"/>
      <w:marTop w:val="0"/>
      <w:marBottom w:val="0"/>
      <w:divBdr>
        <w:top w:val="none" w:sz="0" w:space="0" w:color="auto"/>
        <w:left w:val="none" w:sz="0" w:space="0" w:color="auto"/>
        <w:bottom w:val="none" w:sz="0" w:space="0" w:color="auto"/>
        <w:right w:val="none" w:sz="0" w:space="0" w:color="auto"/>
      </w:divBdr>
    </w:div>
    <w:div w:id="1154495739">
      <w:bodyDiv w:val="1"/>
      <w:marLeft w:val="0"/>
      <w:marRight w:val="0"/>
      <w:marTop w:val="0"/>
      <w:marBottom w:val="0"/>
      <w:divBdr>
        <w:top w:val="none" w:sz="0" w:space="0" w:color="auto"/>
        <w:left w:val="none" w:sz="0" w:space="0" w:color="auto"/>
        <w:bottom w:val="none" w:sz="0" w:space="0" w:color="auto"/>
        <w:right w:val="none" w:sz="0" w:space="0" w:color="auto"/>
      </w:divBdr>
    </w:div>
    <w:div w:id="1247347296">
      <w:bodyDiv w:val="1"/>
      <w:marLeft w:val="0"/>
      <w:marRight w:val="0"/>
      <w:marTop w:val="0"/>
      <w:marBottom w:val="0"/>
      <w:divBdr>
        <w:top w:val="none" w:sz="0" w:space="0" w:color="auto"/>
        <w:left w:val="none" w:sz="0" w:space="0" w:color="auto"/>
        <w:bottom w:val="none" w:sz="0" w:space="0" w:color="auto"/>
        <w:right w:val="none" w:sz="0" w:space="0" w:color="auto"/>
      </w:divBdr>
    </w:div>
    <w:div w:id="1310280980">
      <w:bodyDiv w:val="1"/>
      <w:marLeft w:val="0"/>
      <w:marRight w:val="0"/>
      <w:marTop w:val="0"/>
      <w:marBottom w:val="0"/>
      <w:divBdr>
        <w:top w:val="none" w:sz="0" w:space="0" w:color="auto"/>
        <w:left w:val="none" w:sz="0" w:space="0" w:color="auto"/>
        <w:bottom w:val="none" w:sz="0" w:space="0" w:color="auto"/>
        <w:right w:val="none" w:sz="0" w:space="0" w:color="auto"/>
      </w:divBdr>
    </w:div>
    <w:div w:id="1417822478">
      <w:bodyDiv w:val="1"/>
      <w:marLeft w:val="0"/>
      <w:marRight w:val="0"/>
      <w:marTop w:val="0"/>
      <w:marBottom w:val="0"/>
      <w:divBdr>
        <w:top w:val="none" w:sz="0" w:space="0" w:color="auto"/>
        <w:left w:val="none" w:sz="0" w:space="0" w:color="auto"/>
        <w:bottom w:val="none" w:sz="0" w:space="0" w:color="auto"/>
        <w:right w:val="none" w:sz="0" w:space="0" w:color="auto"/>
      </w:divBdr>
    </w:div>
    <w:div w:id="1428119358">
      <w:bodyDiv w:val="1"/>
      <w:marLeft w:val="0"/>
      <w:marRight w:val="0"/>
      <w:marTop w:val="0"/>
      <w:marBottom w:val="0"/>
      <w:divBdr>
        <w:top w:val="none" w:sz="0" w:space="0" w:color="auto"/>
        <w:left w:val="none" w:sz="0" w:space="0" w:color="auto"/>
        <w:bottom w:val="none" w:sz="0" w:space="0" w:color="auto"/>
        <w:right w:val="none" w:sz="0" w:space="0" w:color="auto"/>
      </w:divBdr>
    </w:div>
    <w:div w:id="1464227351">
      <w:bodyDiv w:val="1"/>
      <w:marLeft w:val="0"/>
      <w:marRight w:val="0"/>
      <w:marTop w:val="0"/>
      <w:marBottom w:val="0"/>
      <w:divBdr>
        <w:top w:val="none" w:sz="0" w:space="0" w:color="auto"/>
        <w:left w:val="none" w:sz="0" w:space="0" w:color="auto"/>
        <w:bottom w:val="none" w:sz="0" w:space="0" w:color="auto"/>
        <w:right w:val="none" w:sz="0" w:space="0" w:color="auto"/>
      </w:divBdr>
    </w:div>
    <w:div w:id="1480418193">
      <w:bodyDiv w:val="1"/>
      <w:marLeft w:val="0"/>
      <w:marRight w:val="0"/>
      <w:marTop w:val="0"/>
      <w:marBottom w:val="0"/>
      <w:divBdr>
        <w:top w:val="none" w:sz="0" w:space="0" w:color="auto"/>
        <w:left w:val="none" w:sz="0" w:space="0" w:color="auto"/>
        <w:bottom w:val="none" w:sz="0" w:space="0" w:color="auto"/>
        <w:right w:val="none" w:sz="0" w:space="0" w:color="auto"/>
      </w:divBdr>
    </w:div>
    <w:div w:id="1576041341">
      <w:bodyDiv w:val="1"/>
      <w:marLeft w:val="0"/>
      <w:marRight w:val="0"/>
      <w:marTop w:val="0"/>
      <w:marBottom w:val="0"/>
      <w:divBdr>
        <w:top w:val="none" w:sz="0" w:space="0" w:color="auto"/>
        <w:left w:val="none" w:sz="0" w:space="0" w:color="auto"/>
        <w:bottom w:val="none" w:sz="0" w:space="0" w:color="auto"/>
        <w:right w:val="none" w:sz="0" w:space="0" w:color="auto"/>
      </w:divBdr>
    </w:div>
    <w:div w:id="1756708661">
      <w:bodyDiv w:val="1"/>
      <w:marLeft w:val="0"/>
      <w:marRight w:val="0"/>
      <w:marTop w:val="0"/>
      <w:marBottom w:val="0"/>
      <w:divBdr>
        <w:top w:val="none" w:sz="0" w:space="0" w:color="auto"/>
        <w:left w:val="none" w:sz="0" w:space="0" w:color="auto"/>
        <w:bottom w:val="none" w:sz="0" w:space="0" w:color="auto"/>
        <w:right w:val="none" w:sz="0" w:space="0" w:color="auto"/>
      </w:divBdr>
    </w:div>
    <w:div w:id="1795519847">
      <w:bodyDiv w:val="1"/>
      <w:marLeft w:val="0"/>
      <w:marRight w:val="0"/>
      <w:marTop w:val="0"/>
      <w:marBottom w:val="0"/>
      <w:divBdr>
        <w:top w:val="none" w:sz="0" w:space="0" w:color="auto"/>
        <w:left w:val="none" w:sz="0" w:space="0" w:color="auto"/>
        <w:bottom w:val="none" w:sz="0" w:space="0" w:color="auto"/>
        <w:right w:val="none" w:sz="0" w:space="0" w:color="auto"/>
      </w:divBdr>
    </w:div>
    <w:div w:id="1820489196">
      <w:bodyDiv w:val="1"/>
      <w:marLeft w:val="0"/>
      <w:marRight w:val="0"/>
      <w:marTop w:val="0"/>
      <w:marBottom w:val="0"/>
      <w:divBdr>
        <w:top w:val="none" w:sz="0" w:space="0" w:color="auto"/>
        <w:left w:val="none" w:sz="0" w:space="0" w:color="auto"/>
        <w:bottom w:val="none" w:sz="0" w:space="0" w:color="auto"/>
        <w:right w:val="none" w:sz="0" w:space="0" w:color="auto"/>
      </w:divBdr>
    </w:div>
    <w:div w:id="1886677730">
      <w:bodyDiv w:val="1"/>
      <w:marLeft w:val="0"/>
      <w:marRight w:val="0"/>
      <w:marTop w:val="0"/>
      <w:marBottom w:val="0"/>
      <w:divBdr>
        <w:top w:val="none" w:sz="0" w:space="0" w:color="auto"/>
        <w:left w:val="none" w:sz="0" w:space="0" w:color="auto"/>
        <w:bottom w:val="none" w:sz="0" w:space="0" w:color="auto"/>
        <w:right w:val="none" w:sz="0" w:space="0" w:color="auto"/>
      </w:divBdr>
    </w:div>
    <w:div w:id="1897011490">
      <w:bodyDiv w:val="1"/>
      <w:marLeft w:val="0"/>
      <w:marRight w:val="0"/>
      <w:marTop w:val="0"/>
      <w:marBottom w:val="0"/>
      <w:divBdr>
        <w:top w:val="none" w:sz="0" w:space="0" w:color="auto"/>
        <w:left w:val="none" w:sz="0" w:space="0" w:color="auto"/>
        <w:bottom w:val="none" w:sz="0" w:space="0" w:color="auto"/>
        <w:right w:val="none" w:sz="0" w:space="0" w:color="auto"/>
      </w:divBdr>
    </w:div>
    <w:div w:id="1957759001">
      <w:bodyDiv w:val="1"/>
      <w:marLeft w:val="0"/>
      <w:marRight w:val="0"/>
      <w:marTop w:val="0"/>
      <w:marBottom w:val="0"/>
      <w:divBdr>
        <w:top w:val="none" w:sz="0" w:space="0" w:color="auto"/>
        <w:left w:val="none" w:sz="0" w:space="0" w:color="auto"/>
        <w:bottom w:val="none" w:sz="0" w:space="0" w:color="auto"/>
        <w:right w:val="none" w:sz="0" w:space="0" w:color="auto"/>
      </w:divBdr>
    </w:div>
    <w:div w:id="1964459402">
      <w:bodyDiv w:val="1"/>
      <w:marLeft w:val="0"/>
      <w:marRight w:val="0"/>
      <w:marTop w:val="0"/>
      <w:marBottom w:val="0"/>
      <w:divBdr>
        <w:top w:val="none" w:sz="0" w:space="0" w:color="auto"/>
        <w:left w:val="none" w:sz="0" w:space="0" w:color="auto"/>
        <w:bottom w:val="none" w:sz="0" w:space="0" w:color="auto"/>
        <w:right w:val="none" w:sz="0" w:space="0" w:color="auto"/>
      </w:divBdr>
    </w:div>
    <w:div w:id="2049329623">
      <w:bodyDiv w:val="1"/>
      <w:marLeft w:val="0"/>
      <w:marRight w:val="0"/>
      <w:marTop w:val="0"/>
      <w:marBottom w:val="0"/>
      <w:divBdr>
        <w:top w:val="none" w:sz="0" w:space="0" w:color="auto"/>
        <w:left w:val="none" w:sz="0" w:space="0" w:color="auto"/>
        <w:bottom w:val="none" w:sz="0" w:space="0" w:color="auto"/>
        <w:right w:val="none" w:sz="0" w:space="0" w:color="auto"/>
      </w:divBdr>
    </w:div>
    <w:div w:id="206406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pa.leggiditalia.it/" TargetMode="External"/><Relationship Id="rId18" Type="http://schemas.openxmlformats.org/officeDocument/2006/relationships/hyperlink" Target="https://www.normattiva.it/uri-res/N2Ls?urn:nir:stato:decreto.legislativo:2004-03-29;102~art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a.leggiditalia.it/" TargetMode="External"/><Relationship Id="rId17" Type="http://schemas.openxmlformats.org/officeDocument/2006/relationships/hyperlink" Target="https://www.normattiva.it/uri-res/N2Ls?urn:nir:stato:codice.civile:1942-03-16;262~art2135" TargetMode="External"/><Relationship Id="rId2" Type="http://schemas.openxmlformats.org/officeDocument/2006/relationships/numbering" Target="numbering.xml"/><Relationship Id="rId16" Type="http://schemas.openxmlformats.org/officeDocument/2006/relationships/hyperlink" Target="https://www.bosettiegatti.eu/info/norme/statali/2011_0159.htm" TargetMode="External"/><Relationship Id="rId20" Type="http://schemas.openxmlformats.org/officeDocument/2006/relationships/hyperlink" Target="https://www.normattiva.it/uri-res/N2Ls?urn:nir:stato:legge:1988-03-11;67~ar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leggiditalia.it/" TargetMode="External"/><Relationship Id="rId23" Type="http://schemas.openxmlformats.org/officeDocument/2006/relationships/fontTable" Target="fontTable.xml"/><Relationship Id="rId10" Type="http://schemas.openxmlformats.org/officeDocument/2006/relationships/hyperlink" Target="https://pa.leggiditalia.it/" TargetMode="External"/><Relationship Id="rId19" Type="http://schemas.openxmlformats.org/officeDocument/2006/relationships/hyperlink" Target="https://www.normattiva.it/uri-res/N2Ls?urn:nir:stato:decreto.legislativo:2004;102~art15"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s://pa.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469F-E818-43FC-B9EF-C18FA19C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11197</Words>
  <Characters>63829</Characters>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2023-05-19T15:01:00Z</cp:lastPrinted>
  <dcterms:created xsi:type="dcterms:W3CDTF">2023-05-24T12:49:00Z</dcterms:created>
  <dcterms:modified xsi:type="dcterms:W3CDTF">2023-05-24T13:46:00Z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2023-05-03T12:27:32Z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7f20e955-43a9-4dcd-bb78-4accbfa80f43</vt:lpwstr>
  </property>
  <property fmtid="{D5CDD505-2E9C-101B-9397-08002B2CF9AE}" pid="8" name="MSIP_Label_5097a60d-5525-435b-8989-8eb48ac0c8cd_ContentBits">
    <vt:lpwstr>0</vt:lpwstr>
  </property>
</Properties>
</file>